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1484C" w14:textId="112CD9B1" w:rsidR="008D4AF3" w:rsidRDefault="008D4AF3" w:rsidP="008D4AF3">
      <w:pPr>
        <w:rPr>
          <w:rFonts w:ascii="LEMON MILK Medium" w:hAnsi="LEMON MILK Medium" w:cstheme="minorHAnsi"/>
          <w:szCs w:val="22"/>
          <w:lang w:val="nl-NL"/>
        </w:rPr>
      </w:pPr>
    </w:p>
    <w:p w14:paraId="7D8404E9" w14:textId="77777777" w:rsidR="008D4AF3" w:rsidRDefault="008D4AF3" w:rsidP="008D4AF3">
      <w:pPr>
        <w:rPr>
          <w:rFonts w:ascii="LEMON MILK Medium" w:hAnsi="LEMON MILK Medium" w:cstheme="minorHAnsi"/>
          <w:szCs w:val="22"/>
          <w:lang w:val="nl-NL"/>
        </w:rPr>
      </w:pPr>
    </w:p>
    <w:p w14:paraId="4BA1E2A7" w14:textId="1C80F44A" w:rsidR="00C818BD" w:rsidRDefault="00C818BD" w:rsidP="008D4AF3">
      <w:pPr>
        <w:rPr>
          <w:rFonts w:ascii="LEMON MILK Medium" w:hAnsi="LEMON MILK Medium" w:cstheme="minorHAnsi"/>
          <w:szCs w:val="22"/>
          <w:lang w:val="nl-NL"/>
        </w:rPr>
      </w:pPr>
    </w:p>
    <w:p w14:paraId="1A2889A3" w14:textId="77777777" w:rsidR="00C818BD" w:rsidRDefault="00C818BD" w:rsidP="008D4AF3">
      <w:pPr>
        <w:rPr>
          <w:rFonts w:ascii="LEMON MILK Medium" w:hAnsi="LEMON MILK Medium" w:cstheme="minorHAnsi"/>
          <w:szCs w:val="22"/>
          <w:lang w:val="nl-NL"/>
        </w:rPr>
      </w:pPr>
    </w:p>
    <w:p w14:paraId="2163FA88" w14:textId="77777777" w:rsidR="00C37CC3" w:rsidRDefault="00C37CC3" w:rsidP="008D4AF3">
      <w:pPr>
        <w:rPr>
          <w:rFonts w:ascii="LEMON MILK Medium" w:hAnsi="LEMON MILK Medium" w:cstheme="minorHAnsi"/>
          <w:sz w:val="28"/>
          <w:szCs w:val="28"/>
          <w:lang w:val="nl-NL"/>
        </w:rPr>
      </w:pPr>
    </w:p>
    <w:p w14:paraId="27CFAF50" w14:textId="050163F2" w:rsidR="00C818BD" w:rsidRPr="00C818BD" w:rsidRDefault="008D4AF3" w:rsidP="008D4AF3">
      <w:pPr>
        <w:rPr>
          <w:rFonts w:ascii="LEMON MILK Medium" w:hAnsi="LEMON MILK Medium" w:cstheme="minorHAnsi"/>
          <w:sz w:val="28"/>
          <w:szCs w:val="28"/>
          <w:lang w:val="nl-NL"/>
        </w:rPr>
      </w:pPr>
      <w:r w:rsidRPr="00C818BD">
        <w:rPr>
          <w:rFonts w:ascii="LEMON MILK Medium" w:hAnsi="LEMON MILK Medium" w:cstheme="minorHAnsi"/>
          <w:sz w:val="28"/>
          <w:szCs w:val="28"/>
          <w:lang w:val="nl-NL"/>
        </w:rPr>
        <w:t xml:space="preserve">Subsidiereglement </w:t>
      </w:r>
    </w:p>
    <w:p w14:paraId="60C62C95" w14:textId="2034E205" w:rsidR="008D4AF3" w:rsidRPr="00C818BD" w:rsidRDefault="008D4AF3" w:rsidP="008D4AF3">
      <w:pPr>
        <w:rPr>
          <w:rFonts w:ascii="LEMON MILK Medium" w:hAnsi="LEMON MILK Medium" w:cstheme="minorHAnsi"/>
          <w:sz w:val="28"/>
          <w:szCs w:val="28"/>
          <w:lang w:val="nl-NL"/>
        </w:rPr>
      </w:pPr>
      <w:r w:rsidRPr="00C818BD">
        <w:rPr>
          <w:rFonts w:ascii="LEMON MILK Medium" w:hAnsi="LEMON MILK Medium" w:cstheme="minorHAnsi"/>
          <w:sz w:val="28"/>
          <w:szCs w:val="28"/>
          <w:lang w:val="nl-NL"/>
        </w:rPr>
        <w:t>voor cultureel erfgoedprojecten</w:t>
      </w:r>
    </w:p>
    <w:p w14:paraId="2DA92B8B" w14:textId="77777777" w:rsidR="008D4AF3" w:rsidRPr="00C818BD" w:rsidRDefault="008D4AF3" w:rsidP="008D4AF3">
      <w:pPr>
        <w:rPr>
          <w:rFonts w:ascii="LEMON MILK Light" w:hAnsi="LEMON MILK Light" w:cstheme="minorHAnsi"/>
          <w:sz w:val="28"/>
          <w:szCs w:val="28"/>
          <w:lang w:val="nl-NL"/>
        </w:rPr>
      </w:pPr>
      <w:r w:rsidRPr="00C818BD">
        <w:rPr>
          <w:rFonts w:ascii="LEMON MILK Light" w:hAnsi="LEMON MILK Light" w:cstheme="minorHAnsi"/>
          <w:sz w:val="28"/>
          <w:szCs w:val="28"/>
          <w:lang w:val="nl-NL"/>
        </w:rPr>
        <w:t>2021 – 2026</w:t>
      </w:r>
    </w:p>
    <w:p w14:paraId="27BFC1BC" w14:textId="77777777" w:rsidR="00C37CC3" w:rsidRDefault="00C37CC3">
      <w:pPr>
        <w:spacing w:after="0" w:line="240" w:lineRule="auto"/>
      </w:pPr>
    </w:p>
    <w:p w14:paraId="538A42AC" w14:textId="77777777" w:rsidR="00C37CC3" w:rsidRDefault="00C37CC3">
      <w:pPr>
        <w:spacing w:after="0" w:line="240" w:lineRule="auto"/>
      </w:pPr>
    </w:p>
    <w:p w14:paraId="1FEC3F81" w14:textId="77777777" w:rsidR="00C37CC3" w:rsidRDefault="00C37CC3">
      <w:pPr>
        <w:spacing w:after="0" w:line="240" w:lineRule="auto"/>
      </w:pPr>
    </w:p>
    <w:p w14:paraId="5108DD4B" w14:textId="76FA214A" w:rsidR="00C37CC3" w:rsidRDefault="00C37CC3">
      <w:pPr>
        <w:spacing w:after="0" w:line="240" w:lineRule="auto"/>
      </w:pPr>
    </w:p>
    <w:p w14:paraId="174FDB86" w14:textId="77777777" w:rsidR="00C37CC3" w:rsidRDefault="00C37CC3">
      <w:pPr>
        <w:spacing w:after="0" w:line="240" w:lineRule="auto"/>
      </w:pPr>
    </w:p>
    <w:p w14:paraId="7EAB018F" w14:textId="77777777" w:rsidR="00C37CC3" w:rsidRDefault="00C37CC3">
      <w:pPr>
        <w:spacing w:after="0" w:line="240" w:lineRule="auto"/>
      </w:pPr>
    </w:p>
    <w:p w14:paraId="2BB62F25" w14:textId="14AAB9C8" w:rsidR="008D4AF3" w:rsidRDefault="008D4AF3">
      <w:pPr>
        <w:spacing w:after="0" w:line="240" w:lineRule="auto"/>
      </w:pPr>
    </w:p>
    <w:p w14:paraId="66C6E079"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34962E63"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08430D7B"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479DAF2F"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1C8F1EC8"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4A7BC789"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40F86C04"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6D261E4B"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44F105D1"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56ED0CB5"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20D554A6"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7E70E1F6"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5FEB17DA"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475B0E9E" w14:textId="3A6A0F17" w:rsidR="00C37CC3" w:rsidRDefault="00C37CC3" w:rsidP="00C818BD">
      <w:pPr>
        <w:autoSpaceDE w:val="0"/>
        <w:autoSpaceDN w:val="0"/>
        <w:adjustRightInd w:val="0"/>
        <w:spacing w:after="0" w:line="240" w:lineRule="auto"/>
        <w:rPr>
          <w:rFonts w:asciiTheme="minorHAnsi" w:hAnsiTheme="minorHAnsi" w:cstheme="minorHAnsi"/>
          <w:szCs w:val="22"/>
        </w:rPr>
      </w:pPr>
      <w:r>
        <w:rPr>
          <w:noProof/>
        </w:rPr>
        <w:drawing>
          <wp:anchor distT="0" distB="0" distL="114300" distR="114300" simplePos="0" relativeHeight="251658240" behindDoc="0" locked="0" layoutInCell="1" allowOverlap="1" wp14:anchorId="2DB3B453" wp14:editId="5AAE9CBD">
            <wp:simplePos x="0" y="0"/>
            <wp:positionH relativeFrom="column">
              <wp:posOffset>212090</wp:posOffset>
            </wp:positionH>
            <wp:positionV relativeFrom="paragraph">
              <wp:posOffset>144780</wp:posOffset>
            </wp:positionV>
            <wp:extent cx="800100" cy="9601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2402F" w14:textId="19E49C99" w:rsidR="00C37CC3" w:rsidRDefault="00C37CC3" w:rsidP="00C818BD">
      <w:pPr>
        <w:autoSpaceDE w:val="0"/>
        <w:autoSpaceDN w:val="0"/>
        <w:adjustRightInd w:val="0"/>
        <w:spacing w:after="0" w:line="240" w:lineRule="auto"/>
        <w:rPr>
          <w:rFonts w:asciiTheme="minorHAnsi" w:hAnsiTheme="minorHAnsi" w:cstheme="minorHAnsi"/>
          <w:szCs w:val="22"/>
        </w:rPr>
      </w:pPr>
      <w:r>
        <w:rPr>
          <w:noProof/>
        </w:rPr>
        <w:drawing>
          <wp:anchor distT="0" distB="0" distL="114300" distR="114300" simplePos="0" relativeHeight="251659264" behindDoc="0" locked="0" layoutInCell="1" allowOverlap="1" wp14:anchorId="5EDBA0C6" wp14:editId="6AFC72C7">
            <wp:simplePos x="0" y="0"/>
            <wp:positionH relativeFrom="column">
              <wp:posOffset>1637030</wp:posOffset>
            </wp:positionH>
            <wp:positionV relativeFrom="paragraph">
              <wp:posOffset>110490</wp:posOffset>
            </wp:positionV>
            <wp:extent cx="1558290" cy="531495"/>
            <wp:effectExtent l="0" t="0" r="3810" b="190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829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135D8" w14:textId="6CF60630" w:rsidR="00C37CC3" w:rsidRDefault="00C37CC3" w:rsidP="00C818BD">
      <w:pPr>
        <w:autoSpaceDE w:val="0"/>
        <w:autoSpaceDN w:val="0"/>
        <w:adjustRightInd w:val="0"/>
        <w:spacing w:after="0" w:line="240" w:lineRule="auto"/>
        <w:rPr>
          <w:rFonts w:asciiTheme="minorHAnsi" w:hAnsiTheme="minorHAnsi" w:cstheme="minorHAnsi"/>
          <w:szCs w:val="22"/>
        </w:rPr>
      </w:pPr>
      <w:r>
        <w:rPr>
          <w:noProof/>
        </w:rPr>
        <w:drawing>
          <wp:anchor distT="0" distB="0" distL="114300" distR="114300" simplePos="0" relativeHeight="251660288" behindDoc="0" locked="0" layoutInCell="1" allowOverlap="1" wp14:anchorId="0E20ED98" wp14:editId="6B4AE733">
            <wp:simplePos x="0" y="0"/>
            <wp:positionH relativeFrom="margin">
              <wp:posOffset>3854450</wp:posOffset>
            </wp:positionH>
            <wp:positionV relativeFrom="paragraph">
              <wp:posOffset>4445</wp:posOffset>
            </wp:positionV>
            <wp:extent cx="2004060" cy="44323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406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4434D"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4CC1FD56"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034B73EB"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30307B1A"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5021D8CF" w14:textId="19041697" w:rsidR="00C37CC3" w:rsidRDefault="00C37CC3" w:rsidP="00C818BD">
      <w:pPr>
        <w:autoSpaceDE w:val="0"/>
        <w:autoSpaceDN w:val="0"/>
        <w:adjustRightInd w:val="0"/>
        <w:spacing w:after="0" w:line="240" w:lineRule="auto"/>
        <w:rPr>
          <w:rFonts w:asciiTheme="minorHAnsi" w:hAnsiTheme="minorHAnsi" w:cstheme="minorHAnsi"/>
          <w:szCs w:val="22"/>
        </w:rPr>
      </w:pPr>
      <w:r>
        <w:rPr>
          <w:noProof/>
        </w:rPr>
        <w:drawing>
          <wp:anchor distT="0" distB="0" distL="114300" distR="114300" simplePos="0" relativeHeight="251661312" behindDoc="0" locked="0" layoutInCell="1" allowOverlap="1" wp14:anchorId="2936A32B" wp14:editId="541B2829">
            <wp:simplePos x="0" y="0"/>
            <wp:positionH relativeFrom="column">
              <wp:posOffset>1031240</wp:posOffset>
            </wp:positionH>
            <wp:positionV relativeFrom="paragraph">
              <wp:posOffset>151130</wp:posOffset>
            </wp:positionV>
            <wp:extent cx="819150" cy="88392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E1AEC"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066057E3" w14:textId="574CE740" w:rsidR="00C37CC3" w:rsidRDefault="00C37CC3" w:rsidP="00C818BD">
      <w:pPr>
        <w:autoSpaceDE w:val="0"/>
        <w:autoSpaceDN w:val="0"/>
        <w:adjustRightInd w:val="0"/>
        <w:spacing w:after="0" w:line="240" w:lineRule="auto"/>
        <w:rPr>
          <w:rFonts w:asciiTheme="minorHAnsi" w:hAnsiTheme="minorHAnsi" w:cstheme="minorHAnsi"/>
          <w:szCs w:val="22"/>
        </w:rPr>
      </w:pPr>
      <w:r>
        <w:rPr>
          <w:noProof/>
        </w:rPr>
        <w:drawing>
          <wp:anchor distT="0" distB="0" distL="114300" distR="114300" simplePos="0" relativeHeight="251662336" behindDoc="0" locked="0" layoutInCell="1" allowOverlap="1" wp14:anchorId="143E5BDF" wp14:editId="253E104A">
            <wp:simplePos x="0" y="0"/>
            <wp:positionH relativeFrom="column">
              <wp:posOffset>2810510</wp:posOffset>
            </wp:positionH>
            <wp:positionV relativeFrom="paragraph">
              <wp:posOffset>4445</wp:posOffset>
            </wp:positionV>
            <wp:extent cx="1668780" cy="451485"/>
            <wp:effectExtent l="0" t="0" r="7620"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878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B58D5" w14:textId="09CB4CC5" w:rsidR="00C37CC3" w:rsidRDefault="00C37CC3" w:rsidP="00C818BD">
      <w:pPr>
        <w:autoSpaceDE w:val="0"/>
        <w:autoSpaceDN w:val="0"/>
        <w:adjustRightInd w:val="0"/>
        <w:spacing w:after="0" w:line="240" w:lineRule="auto"/>
        <w:rPr>
          <w:rFonts w:asciiTheme="minorHAnsi" w:hAnsiTheme="minorHAnsi" w:cstheme="minorHAnsi"/>
          <w:szCs w:val="22"/>
        </w:rPr>
      </w:pPr>
    </w:p>
    <w:p w14:paraId="26FB12EB"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7FCA8E56"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1C6EDF34"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0A80A9DE" w14:textId="77777777" w:rsidR="00C37CC3" w:rsidRDefault="00C37CC3" w:rsidP="00C818BD">
      <w:pPr>
        <w:autoSpaceDE w:val="0"/>
        <w:autoSpaceDN w:val="0"/>
        <w:adjustRightInd w:val="0"/>
        <w:spacing w:after="0" w:line="240" w:lineRule="auto"/>
        <w:rPr>
          <w:rFonts w:asciiTheme="minorHAnsi" w:hAnsiTheme="minorHAnsi" w:cstheme="minorHAnsi"/>
          <w:szCs w:val="22"/>
        </w:rPr>
      </w:pPr>
    </w:p>
    <w:p w14:paraId="265EBB05" w14:textId="64757E71" w:rsidR="00C818BD" w:rsidRPr="00604AD4" w:rsidRDefault="00C818BD" w:rsidP="00C818BD">
      <w:pPr>
        <w:autoSpaceDE w:val="0"/>
        <w:autoSpaceDN w:val="0"/>
        <w:adjustRightInd w:val="0"/>
        <w:spacing w:after="0" w:line="240" w:lineRule="auto"/>
        <w:rPr>
          <w:rFonts w:asciiTheme="minorHAnsi" w:hAnsiTheme="minorHAnsi" w:cstheme="minorHAnsi"/>
          <w:szCs w:val="22"/>
        </w:rPr>
      </w:pPr>
      <w:r w:rsidRPr="00604AD4">
        <w:rPr>
          <w:rFonts w:asciiTheme="minorHAnsi" w:hAnsiTheme="minorHAnsi" w:cstheme="minorHAnsi"/>
          <w:szCs w:val="22"/>
        </w:rPr>
        <w:t xml:space="preserve">Intercommunale IGEMO stelde met haar Raad van Bestuur een beleidsplan op voor de beleidsperiode 2021-2026. In het kader van deze overeenkomst werd </w:t>
      </w:r>
      <w:proofErr w:type="spellStart"/>
      <w:r w:rsidRPr="00604AD4">
        <w:rPr>
          <w:rFonts w:asciiTheme="minorHAnsi" w:hAnsiTheme="minorHAnsi" w:cstheme="minorHAnsi"/>
          <w:szCs w:val="22"/>
        </w:rPr>
        <w:t>Erfgoe</w:t>
      </w:r>
      <w:r w:rsidR="00BF65D4">
        <w:rPr>
          <w:rFonts w:asciiTheme="minorHAnsi" w:hAnsiTheme="minorHAnsi" w:cstheme="minorHAnsi"/>
          <w:szCs w:val="22"/>
        </w:rPr>
        <w:t>d</w:t>
      </w:r>
      <w:r w:rsidRPr="00604AD4">
        <w:rPr>
          <w:rFonts w:asciiTheme="minorHAnsi" w:hAnsiTheme="minorHAnsi" w:cstheme="minorHAnsi"/>
          <w:szCs w:val="22"/>
        </w:rPr>
        <w:t>cel</w:t>
      </w:r>
      <w:proofErr w:type="spellEnd"/>
      <w:r w:rsidRPr="00604AD4">
        <w:rPr>
          <w:rFonts w:asciiTheme="minorHAnsi" w:hAnsiTheme="minorHAnsi" w:cstheme="minorHAnsi"/>
          <w:szCs w:val="22"/>
        </w:rPr>
        <w:t xml:space="preserve"> </w:t>
      </w:r>
      <w:proofErr w:type="spellStart"/>
      <w:r w:rsidRPr="00604AD4">
        <w:rPr>
          <w:rFonts w:asciiTheme="minorHAnsi" w:hAnsiTheme="minorHAnsi" w:cstheme="minorHAnsi"/>
          <w:szCs w:val="22"/>
        </w:rPr>
        <w:t>Rivier&amp;Land</w:t>
      </w:r>
      <w:proofErr w:type="spellEnd"/>
      <w:r w:rsidRPr="00604AD4">
        <w:rPr>
          <w:rFonts w:asciiTheme="minorHAnsi" w:hAnsiTheme="minorHAnsi" w:cstheme="minorHAnsi"/>
          <w:szCs w:val="22"/>
        </w:rPr>
        <w:t xml:space="preserve"> opgericht om het regionale erfgoedveld te versterken en te ondersteunen.</w:t>
      </w:r>
    </w:p>
    <w:p w14:paraId="1B39696A" w14:textId="77777777" w:rsidR="00C818BD" w:rsidRPr="00604AD4" w:rsidRDefault="00C818BD" w:rsidP="00C818BD">
      <w:pPr>
        <w:autoSpaceDE w:val="0"/>
        <w:autoSpaceDN w:val="0"/>
        <w:adjustRightInd w:val="0"/>
        <w:spacing w:after="0" w:line="240" w:lineRule="auto"/>
        <w:rPr>
          <w:rFonts w:asciiTheme="minorHAnsi" w:hAnsiTheme="minorHAnsi" w:cstheme="minorHAnsi"/>
          <w:szCs w:val="22"/>
        </w:rPr>
      </w:pPr>
    </w:p>
    <w:p w14:paraId="048DBCA3" w14:textId="77777777" w:rsidR="00C818BD" w:rsidRPr="00604AD4" w:rsidRDefault="00C818BD" w:rsidP="00C818BD">
      <w:pPr>
        <w:autoSpaceDE w:val="0"/>
        <w:autoSpaceDN w:val="0"/>
        <w:adjustRightInd w:val="0"/>
        <w:spacing w:after="0" w:line="240" w:lineRule="auto"/>
        <w:rPr>
          <w:rFonts w:asciiTheme="minorHAnsi" w:hAnsiTheme="minorHAnsi" w:cstheme="minorHAnsi"/>
          <w:szCs w:val="22"/>
        </w:rPr>
      </w:pPr>
      <w:r w:rsidRPr="00604AD4">
        <w:rPr>
          <w:rFonts w:asciiTheme="minorHAnsi" w:hAnsiTheme="minorHAnsi" w:cstheme="minorHAnsi"/>
          <w:szCs w:val="22"/>
        </w:rPr>
        <w:t xml:space="preserve">Een van die manieren is de financiële ondersteuning van cultureel erfgoedprojecten. Dit reglement regelt de financiële ondersteuning van erfgoedprojecten binnen het werkingsgebied van </w:t>
      </w:r>
      <w:proofErr w:type="spellStart"/>
      <w:r w:rsidRPr="00604AD4">
        <w:rPr>
          <w:rFonts w:asciiTheme="minorHAnsi" w:hAnsiTheme="minorHAnsi" w:cstheme="minorHAnsi"/>
          <w:szCs w:val="22"/>
        </w:rPr>
        <w:t>Erfgoedcel</w:t>
      </w:r>
      <w:proofErr w:type="spellEnd"/>
      <w:r w:rsidRPr="00604AD4">
        <w:rPr>
          <w:rFonts w:asciiTheme="minorHAnsi" w:hAnsiTheme="minorHAnsi" w:cstheme="minorHAnsi"/>
          <w:szCs w:val="22"/>
        </w:rPr>
        <w:t xml:space="preserve"> </w:t>
      </w:r>
      <w:proofErr w:type="spellStart"/>
      <w:r w:rsidRPr="00604AD4">
        <w:rPr>
          <w:rFonts w:asciiTheme="minorHAnsi" w:hAnsiTheme="minorHAnsi" w:cstheme="minorHAnsi"/>
          <w:szCs w:val="22"/>
        </w:rPr>
        <w:t>Rivier&amp;Land</w:t>
      </w:r>
      <w:proofErr w:type="spellEnd"/>
      <w:r w:rsidRPr="00604AD4">
        <w:rPr>
          <w:rFonts w:asciiTheme="minorHAnsi" w:hAnsiTheme="minorHAnsi" w:cstheme="minorHAnsi"/>
          <w:szCs w:val="22"/>
        </w:rPr>
        <w:t>. Concreet gaat het om de gemeenten:</w:t>
      </w:r>
    </w:p>
    <w:p w14:paraId="4C8A6460" w14:textId="77777777" w:rsidR="00C818BD" w:rsidRPr="00604AD4" w:rsidRDefault="00C818BD" w:rsidP="00C818BD">
      <w:pPr>
        <w:pStyle w:val="Lijstalinea"/>
        <w:numPr>
          <w:ilvl w:val="0"/>
          <w:numId w:val="17"/>
        </w:numPr>
        <w:autoSpaceDE w:val="0"/>
        <w:autoSpaceDN w:val="0"/>
        <w:adjustRightInd w:val="0"/>
        <w:spacing w:after="0" w:line="240" w:lineRule="auto"/>
        <w:rPr>
          <w:rFonts w:asciiTheme="minorHAnsi" w:eastAsia="CIDFont+F8" w:hAnsiTheme="minorHAnsi" w:cstheme="minorHAnsi"/>
          <w:szCs w:val="22"/>
        </w:rPr>
      </w:pPr>
      <w:r w:rsidRPr="00604AD4">
        <w:rPr>
          <w:rFonts w:asciiTheme="minorHAnsi" w:eastAsia="CIDFont+F8" w:hAnsiTheme="minorHAnsi" w:cstheme="minorHAnsi"/>
          <w:szCs w:val="22"/>
        </w:rPr>
        <w:t>Bornem</w:t>
      </w:r>
    </w:p>
    <w:p w14:paraId="74398253" w14:textId="77777777" w:rsidR="00C818BD" w:rsidRPr="00604AD4" w:rsidRDefault="00C818BD" w:rsidP="00C818BD">
      <w:pPr>
        <w:pStyle w:val="Lijstalinea"/>
        <w:numPr>
          <w:ilvl w:val="0"/>
          <w:numId w:val="17"/>
        </w:numPr>
        <w:autoSpaceDE w:val="0"/>
        <w:autoSpaceDN w:val="0"/>
        <w:adjustRightInd w:val="0"/>
        <w:spacing w:after="0" w:line="240" w:lineRule="auto"/>
        <w:rPr>
          <w:rFonts w:asciiTheme="minorHAnsi" w:eastAsia="CIDFont+F8" w:hAnsiTheme="minorHAnsi" w:cstheme="minorHAnsi"/>
          <w:szCs w:val="22"/>
        </w:rPr>
      </w:pPr>
      <w:r w:rsidRPr="00604AD4">
        <w:rPr>
          <w:rFonts w:asciiTheme="minorHAnsi" w:eastAsia="CIDFont+F8" w:hAnsiTheme="minorHAnsi" w:cstheme="minorHAnsi"/>
          <w:szCs w:val="22"/>
        </w:rPr>
        <w:t>Duffel</w:t>
      </w:r>
    </w:p>
    <w:p w14:paraId="5D49A6FB" w14:textId="77777777" w:rsidR="00C818BD" w:rsidRPr="00604AD4" w:rsidRDefault="00C818BD" w:rsidP="00C818BD">
      <w:pPr>
        <w:pStyle w:val="Lijstalinea"/>
        <w:numPr>
          <w:ilvl w:val="0"/>
          <w:numId w:val="17"/>
        </w:numPr>
        <w:autoSpaceDE w:val="0"/>
        <w:autoSpaceDN w:val="0"/>
        <w:adjustRightInd w:val="0"/>
        <w:spacing w:after="0" w:line="240" w:lineRule="auto"/>
        <w:rPr>
          <w:rFonts w:asciiTheme="minorHAnsi" w:eastAsia="CIDFont+F8" w:hAnsiTheme="minorHAnsi" w:cstheme="minorHAnsi"/>
          <w:szCs w:val="22"/>
        </w:rPr>
      </w:pPr>
      <w:r w:rsidRPr="00604AD4">
        <w:rPr>
          <w:rFonts w:asciiTheme="minorHAnsi" w:eastAsia="CIDFont+F8" w:hAnsiTheme="minorHAnsi" w:cstheme="minorHAnsi"/>
          <w:szCs w:val="22"/>
        </w:rPr>
        <w:t>Puurs-Sint-Amands</w:t>
      </w:r>
    </w:p>
    <w:p w14:paraId="6D97DCB3" w14:textId="77777777" w:rsidR="00C818BD" w:rsidRPr="00604AD4" w:rsidRDefault="00C818BD" w:rsidP="00C818BD">
      <w:pPr>
        <w:pStyle w:val="Lijstalinea"/>
        <w:numPr>
          <w:ilvl w:val="0"/>
          <w:numId w:val="17"/>
        </w:numPr>
        <w:autoSpaceDE w:val="0"/>
        <w:autoSpaceDN w:val="0"/>
        <w:adjustRightInd w:val="0"/>
        <w:spacing w:after="0" w:line="240" w:lineRule="auto"/>
        <w:rPr>
          <w:rFonts w:asciiTheme="minorHAnsi" w:eastAsia="CIDFont+F8" w:hAnsiTheme="minorHAnsi" w:cstheme="minorHAnsi"/>
          <w:szCs w:val="22"/>
        </w:rPr>
      </w:pPr>
      <w:r w:rsidRPr="00604AD4">
        <w:rPr>
          <w:rFonts w:asciiTheme="minorHAnsi" w:eastAsia="CIDFont+F8" w:hAnsiTheme="minorHAnsi" w:cstheme="minorHAnsi"/>
          <w:szCs w:val="22"/>
        </w:rPr>
        <w:t>Sint-Katelijne-Waver</w:t>
      </w:r>
    </w:p>
    <w:p w14:paraId="75FA9FFB" w14:textId="77777777" w:rsidR="00C818BD" w:rsidRPr="00604AD4" w:rsidRDefault="00C818BD" w:rsidP="00C818BD">
      <w:pPr>
        <w:pStyle w:val="Lijstalinea"/>
        <w:numPr>
          <w:ilvl w:val="0"/>
          <w:numId w:val="17"/>
        </w:numPr>
        <w:autoSpaceDE w:val="0"/>
        <w:autoSpaceDN w:val="0"/>
        <w:adjustRightInd w:val="0"/>
        <w:spacing w:after="0" w:line="240" w:lineRule="auto"/>
        <w:rPr>
          <w:rFonts w:asciiTheme="minorHAnsi" w:hAnsiTheme="minorHAnsi" w:cstheme="minorHAnsi"/>
          <w:szCs w:val="22"/>
        </w:rPr>
      </w:pPr>
      <w:r w:rsidRPr="00604AD4">
        <w:rPr>
          <w:rFonts w:asciiTheme="minorHAnsi" w:eastAsia="CIDFont+F8" w:hAnsiTheme="minorHAnsi" w:cstheme="minorHAnsi"/>
          <w:szCs w:val="22"/>
        </w:rPr>
        <w:t>Willebroek</w:t>
      </w:r>
    </w:p>
    <w:p w14:paraId="2AD86230" w14:textId="77777777" w:rsidR="00C818BD" w:rsidRPr="00604AD4" w:rsidRDefault="00C818BD" w:rsidP="00C818BD">
      <w:pPr>
        <w:autoSpaceDE w:val="0"/>
        <w:autoSpaceDN w:val="0"/>
        <w:adjustRightInd w:val="0"/>
        <w:spacing w:after="0" w:line="240" w:lineRule="auto"/>
        <w:rPr>
          <w:rFonts w:asciiTheme="minorHAnsi" w:hAnsiTheme="minorHAnsi" w:cstheme="minorHAnsi"/>
          <w:szCs w:val="22"/>
        </w:rPr>
      </w:pPr>
    </w:p>
    <w:p w14:paraId="4A3B849C" w14:textId="77777777" w:rsidR="00C818BD" w:rsidRPr="00604AD4" w:rsidRDefault="00C818BD" w:rsidP="00C818BD">
      <w:pPr>
        <w:autoSpaceDE w:val="0"/>
        <w:autoSpaceDN w:val="0"/>
        <w:adjustRightInd w:val="0"/>
        <w:spacing w:after="0" w:line="240" w:lineRule="auto"/>
        <w:rPr>
          <w:rFonts w:asciiTheme="minorHAnsi" w:hAnsiTheme="minorHAnsi" w:cstheme="minorHAnsi"/>
          <w:szCs w:val="22"/>
        </w:rPr>
      </w:pPr>
      <w:r w:rsidRPr="00604AD4">
        <w:rPr>
          <w:rFonts w:asciiTheme="minorHAnsi" w:hAnsiTheme="minorHAnsi" w:cstheme="minorHAnsi"/>
          <w:szCs w:val="22"/>
        </w:rPr>
        <w:t xml:space="preserve">De financiële steun die via het projectsubsidiereglement van </w:t>
      </w:r>
      <w:proofErr w:type="spellStart"/>
      <w:r w:rsidRPr="00604AD4">
        <w:rPr>
          <w:rFonts w:asciiTheme="minorHAnsi" w:hAnsiTheme="minorHAnsi" w:cstheme="minorHAnsi"/>
          <w:szCs w:val="22"/>
        </w:rPr>
        <w:t>Erfgoedcel</w:t>
      </w:r>
      <w:proofErr w:type="spellEnd"/>
      <w:r w:rsidRPr="00604AD4">
        <w:rPr>
          <w:rFonts w:asciiTheme="minorHAnsi" w:hAnsiTheme="minorHAnsi" w:cstheme="minorHAnsi"/>
          <w:szCs w:val="22"/>
        </w:rPr>
        <w:t xml:space="preserve"> </w:t>
      </w:r>
      <w:proofErr w:type="spellStart"/>
      <w:r w:rsidRPr="00604AD4">
        <w:rPr>
          <w:rFonts w:asciiTheme="minorHAnsi" w:hAnsiTheme="minorHAnsi" w:cstheme="minorHAnsi"/>
          <w:szCs w:val="22"/>
        </w:rPr>
        <w:t>Rivier&amp;Land</w:t>
      </w:r>
      <w:proofErr w:type="spellEnd"/>
      <w:r w:rsidRPr="00604AD4">
        <w:rPr>
          <w:rFonts w:asciiTheme="minorHAnsi" w:hAnsiTheme="minorHAnsi" w:cstheme="minorHAnsi"/>
          <w:szCs w:val="22"/>
        </w:rPr>
        <w:t xml:space="preserve"> kan</w:t>
      </w:r>
    </w:p>
    <w:p w14:paraId="685B1ED9" w14:textId="77777777" w:rsidR="00C818BD" w:rsidRPr="00604AD4" w:rsidRDefault="00C818BD" w:rsidP="00C818BD">
      <w:pPr>
        <w:autoSpaceDE w:val="0"/>
        <w:autoSpaceDN w:val="0"/>
        <w:adjustRightInd w:val="0"/>
        <w:spacing w:after="0" w:line="240" w:lineRule="auto"/>
        <w:rPr>
          <w:rFonts w:asciiTheme="minorHAnsi" w:hAnsiTheme="minorHAnsi" w:cstheme="minorHAnsi"/>
          <w:szCs w:val="22"/>
        </w:rPr>
      </w:pPr>
      <w:r w:rsidRPr="00604AD4">
        <w:rPr>
          <w:rFonts w:asciiTheme="minorHAnsi" w:hAnsiTheme="minorHAnsi" w:cstheme="minorHAnsi"/>
          <w:szCs w:val="22"/>
        </w:rPr>
        <w:t>bekomen worden, dient niet ter vervanging, maar is complementair aan de ondersteuning</w:t>
      </w:r>
    </w:p>
    <w:p w14:paraId="0ABB644B" w14:textId="77777777" w:rsidR="00C818BD" w:rsidRPr="00604AD4" w:rsidRDefault="00C818BD" w:rsidP="00C818BD">
      <w:pPr>
        <w:rPr>
          <w:rFonts w:asciiTheme="minorHAnsi" w:hAnsiTheme="minorHAnsi" w:cstheme="minorHAnsi"/>
          <w:szCs w:val="22"/>
        </w:rPr>
      </w:pPr>
      <w:r w:rsidRPr="00604AD4">
        <w:rPr>
          <w:rFonts w:asciiTheme="minorHAnsi" w:hAnsiTheme="minorHAnsi" w:cstheme="minorHAnsi"/>
          <w:szCs w:val="22"/>
        </w:rPr>
        <w:t>die vanuit de individuele gemeenten uit het werkingsgebied geboden wordt.</w:t>
      </w:r>
    </w:p>
    <w:p w14:paraId="52035594" w14:textId="77777777" w:rsidR="00C818BD" w:rsidRPr="00604AD4" w:rsidRDefault="00C818BD" w:rsidP="00C818BD">
      <w:pPr>
        <w:rPr>
          <w:rFonts w:asciiTheme="minorHAnsi" w:hAnsiTheme="minorHAnsi" w:cstheme="minorHAnsi"/>
          <w:szCs w:val="22"/>
        </w:rPr>
      </w:pPr>
    </w:p>
    <w:p w14:paraId="64F701C7" w14:textId="77777777" w:rsidR="00C818BD" w:rsidRPr="00E23DF5" w:rsidRDefault="00C818BD" w:rsidP="00C818BD">
      <w:pPr>
        <w:rPr>
          <w:rFonts w:asciiTheme="minorHAnsi" w:hAnsiTheme="minorHAnsi" w:cstheme="minorHAnsi"/>
          <w:b/>
          <w:bCs/>
          <w:szCs w:val="22"/>
        </w:rPr>
      </w:pPr>
      <w:r w:rsidRPr="00E23DF5">
        <w:rPr>
          <w:rFonts w:asciiTheme="minorHAnsi" w:hAnsiTheme="minorHAnsi" w:cstheme="minorHAnsi"/>
          <w:b/>
          <w:bCs/>
          <w:szCs w:val="22"/>
        </w:rPr>
        <w:t>Artikel 1: Doelstelling</w:t>
      </w:r>
    </w:p>
    <w:p w14:paraId="730C2886" w14:textId="77777777" w:rsidR="00C818BD" w:rsidRPr="00604AD4" w:rsidRDefault="00C818BD" w:rsidP="00C818BD">
      <w:pPr>
        <w:rPr>
          <w:rFonts w:asciiTheme="minorHAnsi" w:hAnsiTheme="minorHAnsi" w:cstheme="minorHAnsi"/>
          <w:szCs w:val="22"/>
        </w:rPr>
      </w:pPr>
      <w:r w:rsidRPr="00604AD4">
        <w:rPr>
          <w:rFonts w:asciiTheme="minorHAnsi" w:hAnsiTheme="minorHAnsi" w:cstheme="minorHAnsi"/>
          <w:szCs w:val="22"/>
        </w:rPr>
        <w:t xml:space="preserve">Met de projectsubsidies wil </w:t>
      </w:r>
      <w:proofErr w:type="spellStart"/>
      <w:r w:rsidRPr="00604AD4">
        <w:rPr>
          <w:rFonts w:asciiTheme="minorHAnsi" w:hAnsiTheme="minorHAnsi" w:cstheme="minorHAnsi"/>
          <w:szCs w:val="22"/>
        </w:rPr>
        <w:t>Erfgoedcel</w:t>
      </w:r>
      <w:proofErr w:type="spellEnd"/>
      <w:r w:rsidRPr="00604AD4">
        <w:rPr>
          <w:rFonts w:asciiTheme="minorHAnsi" w:hAnsiTheme="minorHAnsi" w:cstheme="minorHAnsi"/>
          <w:szCs w:val="22"/>
        </w:rPr>
        <w:t xml:space="preserve"> </w:t>
      </w:r>
      <w:proofErr w:type="spellStart"/>
      <w:r w:rsidRPr="00604AD4">
        <w:rPr>
          <w:rFonts w:asciiTheme="minorHAnsi" w:hAnsiTheme="minorHAnsi" w:cstheme="minorHAnsi"/>
          <w:szCs w:val="22"/>
        </w:rPr>
        <w:t>Rivier&amp;Land</w:t>
      </w:r>
      <w:proofErr w:type="spellEnd"/>
      <w:r w:rsidRPr="00604AD4">
        <w:rPr>
          <w:rFonts w:asciiTheme="minorHAnsi" w:hAnsiTheme="minorHAnsi" w:cstheme="minorHAnsi"/>
          <w:szCs w:val="22"/>
        </w:rPr>
        <w:t xml:space="preserve"> de werking van het regionale erfgoedveld versterken.</w:t>
      </w:r>
    </w:p>
    <w:p w14:paraId="347B98D6" w14:textId="77777777" w:rsidR="00C818BD" w:rsidRPr="00604AD4" w:rsidRDefault="00C818BD" w:rsidP="00C818BD">
      <w:pPr>
        <w:rPr>
          <w:rFonts w:asciiTheme="minorHAnsi" w:hAnsiTheme="minorHAnsi" w:cstheme="minorHAnsi"/>
          <w:szCs w:val="22"/>
        </w:rPr>
      </w:pPr>
    </w:p>
    <w:p w14:paraId="04A322D6" w14:textId="77777777" w:rsidR="00C818BD" w:rsidRPr="00E23DF5" w:rsidRDefault="00C818BD" w:rsidP="00C818BD">
      <w:pPr>
        <w:rPr>
          <w:rFonts w:asciiTheme="minorHAnsi" w:hAnsiTheme="minorHAnsi" w:cstheme="minorHAnsi"/>
          <w:b/>
          <w:bCs/>
          <w:szCs w:val="22"/>
        </w:rPr>
      </w:pPr>
      <w:r w:rsidRPr="00E23DF5">
        <w:rPr>
          <w:rFonts w:asciiTheme="minorHAnsi" w:hAnsiTheme="minorHAnsi" w:cstheme="minorHAnsi"/>
          <w:b/>
          <w:bCs/>
          <w:szCs w:val="22"/>
        </w:rPr>
        <w:t>Artikel 2: Afbakening</w:t>
      </w:r>
    </w:p>
    <w:p w14:paraId="017C1E19" w14:textId="2105F15F" w:rsidR="00C818BD" w:rsidRPr="00604AD4" w:rsidRDefault="00C818BD" w:rsidP="00C818BD">
      <w:pPr>
        <w:rPr>
          <w:rFonts w:asciiTheme="minorHAnsi" w:hAnsiTheme="minorHAnsi" w:cstheme="minorHAnsi"/>
          <w:szCs w:val="22"/>
        </w:rPr>
      </w:pPr>
      <w:r w:rsidRPr="00604AD4">
        <w:rPr>
          <w:rFonts w:asciiTheme="minorHAnsi" w:hAnsiTheme="minorHAnsi" w:cstheme="minorHAnsi"/>
          <w:szCs w:val="22"/>
        </w:rPr>
        <w:t>2.1 De subsidies kunnen uitsluitend aangevraagd worden voor projecten m.b.t. roerend en immaterieel erfgoed. Roerend erfgoed zijn materiele getuigenissen uit het verleden die makkelijk te verplaatsen zijn zoals schilderijen, meubilair, juwelen, werktuigen, gebruiksvoorwerpen, … maar ook foto’s en archiefstukken. Immaterieel erfgoed zijn alle niet tastbare gewoontes of gebruiken (feesten, liederen, ambachten, rituelen, processies, …). Activiteiten met betrekking tot onroerend erfgoed (monumenten, landschappen, archeologische sites) komen niet in aanmerking voor deze subsidielijn.</w:t>
      </w:r>
    </w:p>
    <w:p w14:paraId="119B5AF5" w14:textId="77777777" w:rsidR="00C818BD" w:rsidRPr="00E23DF5" w:rsidRDefault="00C818BD" w:rsidP="00C818BD">
      <w:pPr>
        <w:rPr>
          <w:rFonts w:asciiTheme="minorHAnsi" w:hAnsiTheme="minorHAnsi" w:cstheme="minorHAnsi"/>
          <w:szCs w:val="22"/>
        </w:rPr>
      </w:pPr>
      <w:r>
        <w:rPr>
          <w:rFonts w:asciiTheme="minorHAnsi" w:hAnsiTheme="minorHAnsi" w:cstheme="minorHAnsi"/>
          <w:szCs w:val="22"/>
        </w:rPr>
        <w:t xml:space="preserve">2.2 </w:t>
      </w:r>
      <w:r w:rsidRPr="00E23DF5">
        <w:rPr>
          <w:rFonts w:asciiTheme="minorHAnsi" w:hAnsiTheme="minorHAnsi" w:cstheme="minorHAnsi"/>
          <w:szCs w:val="22"/>
        </w:rPr>
        <w:t xml:space="preserve">Het project is eenmalig en heeft een duidelijk begin- en eindpunt. Het is begrensd in tijd en heeft een looptijd van </w:t>
      </w:r>
      <w:r w:rsidRPr="00797868">
        <w:rPr>
          <w:rFonts w:asciiTheme="minorHAnsi" w:hAnsiTheme="minorHAnsi" w:cstheme="minorHAnsi"/>
          <w:szCs w:val="22"/>
        </w:rPr>
        <w:t>maximaal 24 maanden.</w:t>
      </w:r>
    </w:p>
    <w:p w14:paraId="0FFD337D" w14:textId="77777777" w:rsidR="00C818BD" w:rsidRPr="00604AD4" w:rsidRDefault="00C818BD" w:rsidP="00C818BD">
      <w:pPr>
        <w:pStyle w:val="Lijstalinea"/>
        <w:numPr>
          <w:ilvl w:val="0"/>
          <w:numId w:val="0"/>
        </w:numPr>
        <w:ind w:left="360"/>
        <w:rPr>
          <w:rFonts w:asciiTheme="minorHAnsi" w:eastAsia="Calibri" w:hAnsiTheme="minorHAnsi" w:cstheme="minorHAnsi"/>
          <w:szCs w:val="22"/>
        </w:rPr>
      </w:pPr>
    </w:p>
    <w:p w14:paraId="7FACF026" w14:textId="77777777" w:rsidR="00C818BD" w:rsidRPr="00E23DF5" w:rsidRDefault="00C818BD" w:rsidP="00C818BD">
      <w:pPr>
        <w:rPr>
          <w:rFonts w:asciiTheme="minorHAnsi" w:hAnsiTheme="minorHAnsi" w:cstheme="minorHAnsi"/>
          <w:b/>
          <w:bCs/>
          <w:szCs w:val="22"/>
        </w:rPr>
      </w:pPr>
      <w:r w:rsidRPr="00E23DF5">
        <w:rPr>
          <w:rFonts w:asciiTheme="minorHAnsi" w:hAnsiTheme="minorHAnsi" w:cstheme="minorHAnsi"/>
          <w:b/>
          <w:bCs/>
          <w:szCs w:val="22"/>
        </w:rPr>
        <w:t>Artikel 3: Voorwaarden tot subsidiëring</w:t>
      </w:r>
    </w:p>
    <w:p w14:paraId="2885F108" w14:textId="1A4D13C7" w:rsidR="00C818BD" w:rsidRPr="00604AD4" w:rsidRDefault="00C818BD" w:rsidP="00C818BD">
      <w:pPr>
        <w:rPr>
          <w:rFonts w:asciiTheme="minorHAnsi" w:hAnsiTheme="minorHAnsi" w:cstheme="minorHAnsi"/>
          <w:szCs w:val="22"/>
        </w:rPr>
      </w:pPr>
      <w:r w:rsidRPr="00604AD4">
        <w:rPr>
          <w:rFonts w:asciiTheme="minorHAnsi" w:hAnsiTheme="minorHAnsi" w:cstheme="minorHAnsi"/>
          <w:szCs w:val="22"/>
        </w:rPr>
        <w:t xml:space="preserve">3.1 De aanvrager is een instelling, organisatie, vereniging </w:t>
      </w:r>
      <w:r w:rsidR="009F66AC">
        <w:rPr>
          <w:rFonts w:asciiTheme="minorHAnsi" w:hAnsiTheme="minorHAnsi" w:cstheme="minorHAnsi"/>
          <w:szCs w:val="22"/>
        </w:rPr>
        <w:t>, rechtspersoon of natuurlijke persoon</w:t>
      </w:r>
      <w:r w:rsidRPr="00604AD4">
        <w:rPr>
          <w:rFonts w:asciiTheme="minorHAnsi" w:hAnsiTheme="minorHAnsi" w:cstheme="minorHAnsi"/>
          <w:szCs w:val="22"/>
        </w:rPr>
        <w:t xml:space="preserve"> met maatschappelijke zetel </w:t>
      </w:r>
      <w:r w:rsidR="0057540A">
        <w:rPr>
          <w:rFonts w:asciiTheme="minorHAnsi" w:hAnsiTheme="minorHAnsi" w:cstheme="minorHAnsi"/>
          <w:szCs w:val="22"/>
        </w:rPr>
        <w:t>(</w:t>
      </w:r>
      <w:r w:rsidRPr="00604AD4">
        <w:rPr>
          <w:rFonts w:asciiTheme="minorHAnsi" w:hAnsiTheme="minorHAnsi" w:cstheme="minorHAnsi"/>
          <w:szCs w:val="22"/>
        </w:rPr>
        <w:t>in</w:t>
      </w:r>
      <w:r w:rsidR="0057540A">
        <w:rPr>
          <w:rFonts w:asciiTheme="minorHAnsi" w:hAnsiTheme="minorHAnsi" w:cstheme="minorHAnsi"/>
          <w:szCs w:val="22"/>
        </w:rPr>
        <w:t xml:space="preserve"> geval van een organisatie)</w:t>
      </w:r>
      <w:r w:rsidRPr="00604AD4">
        <w:rPr>
          <w:rFonts w:asciiTheme="minorHAnsi" w:hAnsiTheme="minorHAnsi" w:cstheme="minorHAnsi"/>
          <w:szCs w:val="22"/>
        </w:rPr>
        <w:t xml:space="preserve"> </w:t>
      </w:r>
      <w:r w:rsidRPr="00604AD4">
        <w:rPr>
          <w:rFonts w:asciiTheme="minorHAnsi" w:hAnsiTheme="minorHAnsi" w:cstheme="minorHAnsi"/>
          <w:szCs w:val="22"/>
          <w:lang w:val="nl-NL"/>
        </w:rPr>
        <w:t xml:space="preserve">in het werkingsgebied van </w:t>
      </w:r>
      <w:proofErr w:type="spellStart"/>
      <w:r w:rsidRPr="00604AD4">
        <w:rPr>
          <w:rFonts w:asciiTheme="minorHAnsi" w:hAnsiTheme="minorHAnsi" w:cstheme="minorHAnsi"/>
          <w:szCs w:val="22"/>
          <w:lang w:val="nl-NL"/>
        </w:rPr>
        <w:t>Erfgoedcel</w:t>
      </w:r>
      <w:proofErr w:type="spellEnd"/>
      <w:r w:rsidRPr="00604AD4">
        <w:rPr>
          <w:rFonts w:asciiTheme="minorHAnsi" w:hAnsiTheme="minorHAnsi" w:cstheme="minorHAnsi"/>
          <w:szCs w:val="22"/>
          <w:lang w:val="nl-NL"/>
        </w:rPr>
        <w:t xml:space="preserve"> </w:t>
      </w:r>
      <w:proofErr w:type="spellStart"/>
      <w:r w:rsidRPr="00604AD4">
        <w:rPr>
          <w:rFonts w:asciiTheme="minorHAnsi" w:hAnsiTheme="minorHAnsi" w:cstheme="minorHAnsi"/>
          <w:szCs w:val="22"/>
          <w:lang w:val="nl-NL"/>
        </w:rPr>
        <w:t>Rivier&amp;Land</w:t>
      </w:r>
      <w:proofErr w:type="spellEnd"/>
      <w:r w:rsidRPr="00604AD4">
        <w:rPr>
          <w:rFonts w:asciiTheme="minorHAnsi" w:hAnsiTheme="minorHAnsi" w:cstheme="minorHAnsi"/>
          <w:szCs w:val="22"/>
          <w:lang w:val="nl-NL"/>
        </w:rPr>
        <w:t xml:space="preserve"> (de gemeenten Bornem, Duffel, Puurs-Sint-Amands, Sint-Katelijne-Waver en Willebroek). Gemeente- en OCMW-besturen kunnen geen aanspraak maken op dit subsidiereglement.</w:t>
      </w:r>
    </w:p>
    <w:p w14:paraId="357C8E82" w14:textId="77777777" w:rsidR="00C818BD" w:rsidRPr="00604AD4" w:rsidRDefault="00C818BD" w:rsidP="00C818BD">
      <w:pPr>
        <w:rPr>
          <w:rFonts w:asciiTheme="minorHAnsi" w:hAnsiTheme="minorHAnsi" w:cstheme="minorHAnsi"/>
          <w:szCs w:val="22"/>
        </w:rPr>
      </w:pPr>
      <w:r w:rsidRPr="00604AD4">
        <w:rPr>
          <w:rFonts w:asciiTheme="minorHAnsi" w:hAnsiTheme="minorHAnsi" w:cstheme="minorHAnsi"/>
          <w:szCs w:val="22"/>
        </w:rPr>
        <w:t xml:space="preserve">3.2 Het project </w:t>
      </w:r>
      <w:r w:rsidRPr="00797868">
        <w:rPr>
          <w:rFonts w:asciiTheme="minorHAnsi" w:hAnsiTheme="minorHAnsi" w:cstheme="minorHAnsi"/>
          <w:szCs w:val="22"/>
        </w:rPr>
        <w:t>focust op bewaren en/of ontsluiten van cultureel erfgoed.</w:t>
      </w:r>
    </w:p>
    <w:p w14:paraId="0673D976" w14:textId="77777777" w:rsidR="00C818BD" w:rsidRPr="00604AD4" w:rsidRDefault="00C818BD" w:rsidP="00C818BD">
      <w:pPr>
        <w:rPr>
          <w:rFonts w:asciiTheme="minorHAnsi" w:hAnsiTheme="minorHAnsi" w:cstheme="minorHAnsi"/>
          <w:szCs w:val="22"/>
        </w:rPr>
      </w:pPr>
      <w:r w:rsidRPr="00604AD4">
        <w:rPr>
          <w:rFonts w:asciiTheme="minorHAnsi" w:hAnsiTheme="minorHAnsi" w:cstheme="minorHAnsi"/>
          <w:szCs w:val="22"/>
        </w:rPr>
        <w:t>3.3 De aanvrager heeft met het project geen</w:t>
      </w:r>
      <w:r>
        <w:rPr>
          <w:rFonts w:asciiTheme="minorHAnsi" w:hAnsiTheme="minorHAnsi" w:cstheme="minorHAnsi"/>
          <w:szCs w:val="22"/>
        </w:rPr>
        <w:t xml:space="preserve"> </w:t>
      </w:r>
      <w:r w:rsidRPr="00797868">
        <w:rPr>
          <w:rFonts w:asciiTheme="minorHAnsi" w:hAnsiTheme="minorHAnsi" w:cstheme="minorHAnsi"/>
          <w:szCs w:val="22"/>
        </w:rPr>
        <w:t xml:space="preserve">zuiver commerciële doeleinden </w:t>
      </w:r>
      <w:r w:rsidRPr="00604AD4">
        <w:rPr>
          <w:rFonts w:asciiTheme="minorHAnsi" w:hAnsiTheme="minorHAnsi" w:cstheme="minorHAnsi"/>
          <w:szCs w:val="22"/>
        </w:rPr>
        <w:t>voor ogen.</w:t>
      </w:r>
      <w:r w:rsidRPr="008A633C">
        <w:rPr>
          <w:rFonts w:asciiTheme="minorHAnsi" w:hAnsiTheme="minorHAnsi" w:cstheme="minorHAnsi"/>
          <w:color w:val="FF0000"/>
          <w:szCs w:val="22"/>
        </w:rPr>
        <w:t xml:space="preserve"> </w:t>
      </w:r>
    </w:p>
    <w:p w14:paraId="256A3B3E" w14:textId="19FC74A4" w:rsidR="00C818BD" w:rsidRDefault="00C818BD" w:rsidP="00C818BD">
      <w:pPr>
        <w:rPr>
          <w:rFonts w:asciiTheme="minorHAnsi" w:hAnsiTheme="minorHAnsi" w:cstheme="minorHAnsi"/>
          <w:szCs w:val="22"/>
        </w:rPr>
      </w:pPr>
      <w:r w:rsidRPr="00604AD4">
        <w:rPr>
          <w:rFonts w:asciiTheme="minorHAnsi" w:hAnsiTheme="minorHAnsi" w:cstheme="minorHAnsi"/>
          <w:szCs w:val="22"/>
        </w:rPr>
        <w:lastRenderedPageBreak/>
        <w:t>3.4 De aanvrager</w:t>
      </w:r>
      <w:r>
        <w:rPr>
          <w:rFonts w:asciiTheme="minorHAnsi" w:hAnsiTheme="minorHAnsi" w:cstheme="minorHAnsi"/>
          <w:szCs w:val="22"/>
        </w:rPr>
        <w:t xml:space="preserve"> of organisatie</w:t>
      </w:r>
      <w:r w:rsidRPr="00604AD4">
        <w:rPr>
          <w:rFonts w:asciiTheme="minorHAnsi" w:hAnsiTheme="minorHAnsi" w:cstheme="minorHAnsi"/>
          <w:szCs w:val="22"/>
        </w:rPr>
        <w:t xml:space="preserve"> ontving in hetzelfde kalenderjaar geen andere projectsubsidies </w:t>
      </w:r>
      <w:r w:rsidRPr="006A4115">
        <w:rPr>
          <w:rFonts w:asciiTheme="minorHAnsi" w:hAnsiTheme="minorHAnsi" w:cstheme="minorHAnsi"/>
          <w:szCs w:val="22"/>
        </w:rPr>
        <w:t xml:space="preserve">van </w:t>
      </w:r>
      <w:proofErr w:type="spellStart"/>
      <w:r>
        <w:rPr>
          <w:rFonts w:asciiTheme="minorHAnsi" w:hAnsiTheme="minorHAnsi" w:cstheme="minorHAnsi"/>
          <w:szCs w:val="22"/>
        </w:rPr>
        <w:t>Erfgoedcel</w:t>
      </w:r>
      <w:proofErr w:type="spellEnd"/>
      <w:r>
        <w:rPr>
          <w:rFonts w:asciiTheme="minorHAnsi" w:hAnsiTheme="minorHAnsi" w:cstheme="minorHAnsi"/>
          <w:szCs w:val="22"/>
        </w:rPr>
        <w:t xml:space="preserve"> </w:t>
      </w:r>
      <w:proofErr w:type="spellStart"/>
      <w:r>
        <w:rPr>
          <w:rFonts w:asciiTheme="minorHAnsi" w:hAnsiTheme="minorHAnsi" w:cstheme="minorHAnsi"/>
          <w:szCs w:val="22"/>
        </w:rPr>
        <w:t>Rivier&amp;Land</w:t>
      </w:r>
      <w:proofErr w:type="spellEnd"/>
      <w:r>
        <w:rPr>
          <w:rFonts w:asciiTheme="minorHAnsi" w:hAnsiTheme="minorHAnsi" w:cstheme="minorHAnsi"/>
          <w:szCs w:val="22"/>
        </w:rPr>
        <w:t xml:space="preserve"> voor </w:t>
      </w:r>
      <w:r w:rsidR="00582830">
        <w:rPr>
          <w:rFonts w:asciiTheme="minorHAnsi" w:hAnsiTheme="minorHAnsi" w:cstheme="minorHAnsi"/>
          <w:szCs w:val="22"/>
        </w:rPr>
        <w:t xml:space="preserve">hetzelfde </w:t>
      </w:r>
      <w:r>
        <w:rPr>
          <w:rFonts w:asciiTheme="minorHAnsi" w:hAnsiTheme="minorHAnsi" w:cstheme="minorHAnsi"/>
          <w:szCs w:val="22"/>
        </w:rPr>
        <w:t>project.</w:t>
      </w:r>
    </w:p>
    <w:p w14:paraId="776F75EA" w14:textId="7C099483" w:rsidR="00C818BD" w:rsidRDefault="00C818BD" w:rsidP="00C818BD">
      <w:pPr>
        <w:rPr>
          <w:rFonts w:asciiTheme="minorHAnsi" w:hAnsiTheme="minorHAnsi" w:cstheme="minorHAnsi"/>
          <w:color w:val="FF0000"/>
          <w:szCs w:val="22"/>
        </w:rPr>
      </w:pPr>
      <w:r>
        <w:rPr>
          <w:rFonts w:asciiTheme="minorHAnsi" w:hAnsiTheme="minorHAnsi" w:cstheme="minorHAnsi"/>
          <w:szCs w:val="22"/>
        </w:rPr>
        <w:t>3.5 Het project dient vernieuwend te zijn. Er kunnen geen subsidies aangevraagd worden voor een jaarlijks weerkerend project.</w:t>
      </w:r>
    </w:p>
    <w:p w14:paraId="0A0B7B49" w14:textId="16935EFA" w:rsidR="00C818BD" w:rsidRPr="00604AD4" w:rsidRDefault="00C818BD" w:rsidP="00C818BD">
      <w:pPr>
        <w:rPr>
          <w:rFonts w:asciiTheme="minorHAnsi" w:hAnsiTheme="minorHAnsi" w:cstheme="minorHAnsi"/>
          <w:szCs w:val="22"/>
        </w:rPr>
      </w:pPr>
      <w:r w:rsidRPr="00604AD4">
        <w:rPr>
          <w:rFonts w:asciiTheme="minorHAnsi" w:hAnsiTheme="minorHAnsi" w:cstheme="minorHAnsi"/>
          <w:szCs w:val="22"/>
        </w:rPr>
        <w:t>3.</w:t>
      </w:r>
      <w:r>
        <w:rPr>
          <w:rFonts w:asciiTheme="minorHAnsi" w:hAnsiTheme="minorHAnsi" w:cstheme="minorHAnsi"/>
          <w:szCs w:val="22"/>
        </w:rPr>
        <w:t>6</w:t>
      </w:r>
      <w:r w:rsidRPr="00604AD4">
        <w:rPr>
          <w:rFonts w:asciiTheme="minorHAnsi" w:hAnsiTheme="minorHAnsi" w:cstheme="minorHAnsi"/>
          <w:szCs w:val="22"/>
        </w:rPr>
        <w:t xml:space="preserve"> Het project wordt opgemaakt met een haalbare en realistische timing en begroting.</w:t>
      </w:r>
    </w:p>
    <w:p w14:paraId="75855AEF" w14:textId="77777777" w:rsidR="00C818BD" w:rsidRPr="00604AD4" w:rsidRDefault="00C818BD" w:rsidP="00C818BD">
      <w:pPr>
        <w:rPr>
          <w:rFonts w:asciiTheme="minorHAnsi" w:hAnsiTheme="minorHAnsi" w:cstheme="minorHAnsi"/>
          <w:szCs w:val="22"/>
        </w:rPr>
      </w:pPr>
      <w:r w:rsidRPr="00604AD4">
        <w:rPr>
          <w:rFonts w:asciiTheme="minorHAnsi" w:hAnsiTheme="minorHAnsi" w:cstheme="minorHAnsi"/>
          <w:szCs w:val="22"/>
        </w:rPr>
        <w:t>3.</w:t>
      </w:r>
      <w:r>
        <w:rPr>
          <w:rFonts w:asciiTheme="minorHAnsi" w:hAnsiTheme="minorHAnsi" w:cstheme="minorHAnsi"/>
          <w:szCs w:val="22"/>
        </w:rPr>
        <w:t>7</w:t>
      </w:r>
      <w:r w:rsidRPr="00604AD4">
        <w:rPr>
          <w:rFonts w:asciiTheme="minorHAnsi" w:hAnsiTheme="minorHAnsi" w:cstheme="minorHAnsi"/>
          <w:szCs w:val="22"/>
        </w:rPr>
        <w:t xml:space="preserve"> </w:t>
      </w:r>
      <w:r w:rsidRPr="00604AD4">
        <w:rPr>
          <w:rFonts w:asciiTheme="minorHAnsi" w:hAnsiTheme="minorHAnsi" w:cstheme="minorHAnsi"/>
          <w:szCs w:val="22"/>
          <w:lang w:val="nl-NL"/>
        </w:rPr>
        <w:t>Samenwerking tussen partners is een pluspunt. Ook samenwerking over de gemeentegrenzen heen wordt positief beoordeeld.</w:t>
      </w:r>
    </w:p>
    <w:p w14:paraId="17FE849A" w14:textId="77777777" w:rsidR="00C818BD" w:rsidRPr="008A633C" w:rsidRDefault="00C818BD" w:rsidP="00C818BD">
      <w:pPr>
        <w:rPr>
          <w:rFonts w:asciiTheme="minorHAnsi" w:hAnsiTheme="minorHAnsi" w:cstheme="minorHAnsi"/>
          <w:color w:val="FF0000"/>
          <w:szCs w:val="22"/>
        </w:rPr>
      </w:pPr>
    </w:p>
    <w:p w14:paraId="1A31D280" w14:textId="77777777" w:rsidR="00C818BD" w:rsidRPr="00E23DF5" w:rsidRDefault="00C818BD" w:rsidP="00C818BD">
      <w:pPr>
        <w:rPr>
          <w:rFonts w:asciiTheme="minorHAnsi" w:hAnsiTheme="minorHAnsi" w:cstheme="minorHAnsi"/>
          <w:b/>
          <w:bCs/>
          <w:szCs w:val="22"/>
        </w:rPr>
      </w:pPr>
      <w:r w:rsidRPr="00E23DF5">
        <w:rPr>
          <w:rFonts w:asciiTheme="minorHAnsi" w:hAnsiTheme="minorHAnsi" w:cstheme="minorHAnsi"/>
          <w:b/>
          <w:bCs/>
          <w:szCs w:val="22"/>
        </w:rPr>
        <w:t>Artikel 4: Bedragen</w:t>
      </w:r>
    </w:p>
    <w:p w14:paraId="04654814" w14:textId="1D66BBC7" w:rsidR="00C818BD" w:rsidRPr="0057621D" w:rsidRDefault="00C818BD" w:rsidP="00C818BD">
      <w:pPr>
        <w:rPr>
          <w:rFonts w:asciiTheme="minorHAnsi" w:hAnsiTheme="minorHAnsi" w:cstheme="minorHAnsi"/>
          <w:color w:val="FF0000"/>
          <w:szCs w:val="22"/>
        </w:rPr>
      </w:pPr>
      <w:r w:rsidRPr="00604AD4">
        <w:rPr>
          <w:rFonts w:asciiTheme="minorHAnsi" w:hAnsiTheme="minorHAnsi" w:cstheme="minorHAnsi"/>
          <w:szCs w:val="22"/>
        </w:rPr>
        <w:t xml:space="preserve">4.1 Het reglement voorziet een subsidiëring tot maximaal </w:t>
      </w:r>
      <w:r w:rsidRPr="006A4115">
        <w:rPr>
          <w:rFonts w:asciiTheme="minorHAnsi" w:hAnsiTheme="minorHAnsi" w:cstheme="minorHAnsi"/>
          <w:szCs w:val="22"/>
        </w:rPr>
        <w:t>2.000 euro per</w:t>
      </w:r>
      <w:r w:rsidRPr="00604AD4">
        <w:rPr>
          <w:rFonts w:asciiTheme="minorHAnsi" w:hAnsiTheme="minorHAnsi" w:cstheme="minorHAnsi"/>
          <w:szCs w:val="22"/>
        </w:rPr>
        <w:t xml:space="preserve"> projectaanvraag. Het </w:t>
      </w:r>
      <w:r w:rsidR="00DC1607">
        <w:rPr>
          <w:rFonts w:asciiTheme="minorHAnsi" w:hAnsiTheme="minorHAnsi" w:cstheme="minorHAnsi"/>
          <w:szCs w:val="22"/>
        </w:rPr>
        <w:t>met toepassing van artikel 6 van onderhavig reglement</w:t>
      </w:r>
      <w:r w:rsidRPr="00604AD4">
        <w:rPr>
          <w:rFonts w:asciiTheme="minorHAnsi" w:hAnsiTheme="minorHAnsi" w:cstheme="minorHAnsi"/>
          <w:szCs w:val="22"/>
        </w:rPr>
        <w:t xml:space="preserve"> toegekende bedrag is niet automatisch gelijk aan het gevraagde bedrag.</w:t>
      </w:r>
      <w:r>
        <w:rPr>
          <w:rFonts w:asciiTheme="minorHAnsi" w:hAnsiTheme="minorHAnsi" w:cstheme="minorHAnsi"/>
          <w:szCs w:val="22"/>
        </w:rPr>
        <w:t xml:space="preserve"> </w:t>
      </w:r>
      <w:r w:rsidRPr="006A4115">
        <w:rPr>
          <w:rFonts w:asciiTheme="minorHAnsi" w:hAnsiTheme="minorHAnsi" w:cstheme="minorHAnsi"/>
          <w:szCs w:val="22"/>
        </w:rPr>
        <w:t xml:space="preserve">Jaarlijks stelt </w:t>
      </w:r>
      <w:proofErr w:type="spellStart"/>
      <w:r w:rsidRPr="006A4115">
        <w:rPr>
          <w:rFonts w:asciiTheme="minorHAnsi" w:hAnsiTheme="minorHAnsi" w:cstheme="minorHAnsi"/>
          <w:szCs w:val="22"/>
        </w:rPr>
        <w:t>Erfgoedcel</w:t>
      </w:r>
      <w:proofErr w:type="spellEnd"/>
      <w:r w:rsidRPr="006A4115">
        <w:rPr>
          <w:rFonts w:asciiTheme="minorHAnsi" w:hAnsiTheme="minorHAnsi" w:cstheme="minorHAnsi"/>
          <w:szCs w:val="22"/>
        </w:rPr>
        <w:t xml:space="preserve"> </w:t>
      </w:r>
      <w:proofErr w:type="spellStart"/>
      <w:r w:rsidRPr="006A4115">
        <w:rPr>
          <w:rFonts w:asciiTheme="minorHAnsi" w:hAnsiTheme="minorHAnsi" w:cstheme="minorHAnsi"/>
          <w:szCs w:val="22"/>
        </w:rPr>
        <w:t>Rivier&amp;Land</w:t>
      </w:r>
      <w:proofErr w:type="spellEnd"/>
      <w:r w:rsidRPr="006A4115">
        <w:rPr>
          <w:rFonts w:asciiTheme="minorHAnsi" w:hAnsiTheme="minorHAnsi" w:cstheme="minorHAnsi"/>
          <w:szCs w:val="22"/>
        </w:rPr>
        <w:t xml:space="preserve"> 20.000 euro ter beschikking.</w:t>
      </w:r>
    </w:p>
    <w:p w14:paraId="3C8AD6FF" w14:textId="77777777" w:rsidR="00C818BD" w:rsidRPr="00604AD4" w:rsidRDefault="00C818BD" w:rsidP="00C818BD">
      <w:pPr>
        <w:rPr>
          <w:rFonts w:asciiTheme="minorHAnsi" w:hAnsiTheme="minorHAnsi" w:cstheme="minorHAnsi"/>
          <w:szCs w:val="22"/>
        </w:rPr>
      </w:pPr>
      <w:r w:rsidRPr="00604AD4">
        <w:rPr>
          <w:rFonts w:asciiTheme="minorHAnsi" w:hAnsiTheme="minorHAnsi" w:cstheme="minorHAnsi"/>
          <w:szCs w:val="22"/>
        </w:rPr>
        <w:t>4.2 Deze uitgaven komen niet in aanmerking voor subsidiëring:</w:t>
      </w:r>
    </w:p>
    <w:p w14:paraId="3566C32A" w14:textId="77777777" w:rsidR="00C818BD" w:rsidRPr="00604AD4" w:rsidRDefault="00C818BD" w:rsidP="00C818BD">
      <w:pPr>
        <w:pStyle w:val="Lijstalinea"/>
        <w:numPr>
          <w:ilvl w:val="0"/>
          <w:numId w:val="18"/>
        </w:numPr>
        <w:rPr>
          <w:rFonts w:asciiTheme="minorHAnsi" w:hAnsiTheme="minorHAnsi" w:cstheme="minorHAnsi"/>
          <w:szCs w:val="22"/>
        </w:rPr>
      </w:pPr>
      <w:r w:rsidRPr="00604AD4">
        <w:rPr>
          <w:rFonts w:asciiTheme="minorHAnsi" w:hAnsiTheme="minorHAnsi" w:cstheme="minorHAnsi"/>
          <w:szCs w:val="22"/>
        </w:rPr>
        <w:t>Uitgaven voor catering en geschenken</w:t>
      </w:r>
    </w:p>
    <w:p w14:paraId="4259E385" w14:textId="77777777" w:rsidR="00C818BD" w:rsidRPr="00604AD4" w:rsidRDefault="00C818BD" w:rsidP="00C818BD">
      <w:pPr>
        <w:pStyle w:val="Lijstalinea"/>
        <w:numPr>
          <w:ilvl w:val="0"/>
          <w:numId w:val="18"/>
        </w:numPr>
        <w:rPr>
          <w:rFonts w:asciiTheme="minorHAnsi" w:hAnsiTheme="minorHAnsi" w:cstheme="minorHAnsi"/>
          <w:szCs w:val="22"/>
        </w:rPr>
      </w:pPr>
      <w:r w:rsidRPr="00604AD4">
        <w:rPr>
          <w:rFonts w:asciiTheme="minorHAnsi" w:hAnsiTheme="minorHAnsi" w:cstheme="minorHAnsi"/>
          <w:szCs w:val="22"/>
        </w:rPr>
        <w:t>Personeelskosten</w:t>
      </w:r>
    </w:p>
    <w:p w14:paraId="0D7A472D" w14:textId="77777777" w:rsidR="00C818BD" w:rsidRPr="00604AD4" w:rsidRDefault="00C818BD" w:rsidP="00C818BD">
      <w:pPr>
        <w:pStyle w:val="Lijstalinea"/>
        <w:numPr>
          <w:ilvl w:val="0"/>
          <w:numId w:val="18"/>
        </w:numPr>
        <w:rPr>
          <w:rFonts w:asciiTheme="minorHAnsi" w:hAnsiTheme="minorHAnsi" w:cstheme="minorHAnsi"/>
          <w:szCs w:val="22"/>
        </w:rPr>
      </w:pPr>
      <w:r w:rsidRPr="00604AD4">
        <w:rPr>
          <w:rFonts w:asciiTheme="minorHAnsi" w:hAnsiTheme="minorHAnsi" w:cstheme="minorHAnsi"/>
          <w:szCs w:val="22"/>
        </w:rPr>
        <w:t>Kosten voor de huur van een locatie</w:t>
      </w:r>
    </w:p>
    <w:p w14:paraId="2709455E" w14:textId="77777777" w:rsidR="00C818BD" w:rsidRPr="00604AD4" w:rsidRDefault="00C818BD" w:rsidP="00C818BD">
      <w:pPr>
        <w:pStyle w:val="Lijstalinea"/>
        <w:numPr>
          <w:ilvl w:val="0"/>
          <w:numId w:val="18"/>
        </w:numPr>
        <w:rPr>
          <w:rFonts w:asciiTheme="minorHAnsi" w:hAnsiTheme="minorHAnsi" w:cstheme="minorHAnsi"/>
          <w:szCs w:val="22"/>
        </w:rPr>
      </w:pPr>
      <w:r w:rsidRPr="00604AD4">
        <w:rPr>
          <w:rFonts w:asciiTheme="minorHAnsi" w:hAnsiTheme="minorHAnsi" w:cstheme="minorHAnsi"/>
          <w:szCs w:val="22"/>
        </w:rPr>
        <w:t>Kosten voor nutsvoorzieningen</w:t>
      </w:r>
    </w:p>
    <w:p w14:paraId="29B6ED95" w14:textId="1AFE3E7C" w:rsidR="00C818BD" w:rsidRPr="00604AD4" w:rsidRDefault="00C818BD" w:rsidP="00C818BD">
      <w:pPr>
        <w:rPr>
          <w:rFonts w:asciiTheme="minorHAnsi" w:hAnsiTheme="minorHAnsi" w:cstheme="minorHAnsi"/>
          <w:szCs w:val="22"/>
        </w:rPr>
      </w:pPr>
      <w:r w:rsidRPr="00604AD4">
        <w:rPr>
          <w:rFonts w:asciiTheme="minorHAnsi" w:hAnsiTheme="minorHAnsi" w:cstheme="minorHAnsi"/>
          <w:szCs w:val="22"/>
        </w:rPr>
        <w:t xml:space="preserve">4.3 Andere subsidies en sponsoring </w:t>
      </w:r>
      <w:r w:rsidR="00815E28">
        <w:rPr>
          <w:rFonts w:asciiTheme="minorHAnsi" w:hAnsiTheme="minorHAnsi" w:cstheme="minorHAnsi"/>
          <w:szCs w:val="22"/>
        </w:rPr>
        <w:t xml:space="preserve">voor hetzelfde project </w:t>
      </w:r>
      <w:r w:rsidRPr="00604AD4">
        <w:rPr>
          <w:rFonts w:asciiTheme="minorHAnsi" w:hAnsiTheme="minorHAnsi" w:cstheme="minorHAnsi"/>
          <w:szCs w:val="22"/>
        </w:rPr>
        <w:t xml:space="preserve">zijn toegelaten, maar moeten </w:t>
      </w:r>
      <w:r w:rsidR="00815E28">
        <w:rPr>
          <w:rFonts w:asciiTheme="minorHAnsi" w:hAnsiTheme="minorHAnsi" w:cstheme="minorHAnsi"/>
          <w:szCs w:val="22"/>
        </w:rPr>
        <w:t>expliciet</w:t>
      </w:r>
      <w:r w:rsidRPr="00604AD4">
        <w:rPr>
          <w:rFonts w:asciiTheme="minorHAnsi" w:hAnsiTheme="minorHAnsi" w:cstheme="minorHAnsi"/>
          <w:szCs w:val="22"/>
        </w:rPr>
        <w:t xml:space="preserve"> vermeld worden in de aanvraag.</w:t>
      </w:r>
    </w:p>
    <w:p w14:paraId="69C53D13" w14:textId="77777777" w:rsidR="00C818BD" w:rsidRPr="00604AD4" w:rsidRDefault="00C818BD" w:rsidP="00C818BD">
      <w:pPr>
        <w:rPr>
          <w:rFonts w:asciiTheme="minorHAnsi" w:hAnsiTheme="minorHAnsi" w:cstheme="minorHAnsi"/>
          <w:szCs w:val="22"/>
        </w:rPr>
      </w:pPr>
    </w:p>
    <w:p w14:paraId="4EC4FAD6" w14:textId="77777777" w:rsidR="00C818BD" w:rsidRPr="00E23DF5" w:rsidRDefault="00C818BD" w:rsidP="00C818BD">
      <w:pPr>
        <w:rPr>
          <w:rFonts w:asciiTheme="minorHAnsi" w:hAnsiTheme="minorHAnsi" w:cstheme="minorHAnsi"/>
          <w:b/>
          <w:bCs/>
          <w:szCs w:val="22"/>
        </w:rPr>
      </w:pPr>
      <w:r w:rsidRPr="00E23DF5">
        <w:rPr>
          <w:rFonts w:asciiTheme="minorHAnsi" w:hAnsiTheme="minorHAnsi" w:cstheme="minorHAnsi"/>
          <w:b/>
          <w:bCs/>
          <w:szCs w:val="22"/>
        </w:rPr>
        <w:t>Artikel 5: Procedure</w:t>
      </w:r>
    </w:p>
    <w:p w14:paraId="75D7C406" w14:textId="051365AA" w:rsidR="00C818BD" w:rsidRPr="00604AD4" w:rsidRDefault="00C818BD" w:rsidP="00C818BD">
      <w:pPr>
        <w:ind w:right="4"/>
        <w:rPr>
          <w:rFonts w:asciiTheme="minorHAnsi" w:hAnsiTheme="minorHAnsi" w:cstheme="minorHAnsi"/>
          <w:szCs w:val="22"/>
        </w:rPr>
      </w:pPr>
      <w:r w:rsidRPr="00604AD4">
        <w:rPr>
          <w:rFonts w:asciiTheme="minorHAnsi" w:hAnsiTheme="minorHAnsi" w:cstheme="minorHAnsi"/>
          <w:szCs w:val="22"/>
        </w:rPr>
        <w:t xml:space="preserve">5.1 De aanvraag gebeurt op basis van het formulier dat ter beschikking gesteld wordt op de website van </w:t>
      </w:r>
      <w:proofErr w:type="spellStart"/>
      <w:r w:rsidRPr="00604AD4">
        <w:rPr>
          <w:rFonts w:asciiTheme="minorHAnsi" w:hAnsiTheme="minorHAnsi" w:cstheme="minorHAnsi"/>
          <w:szCs w:val="22"/>
        </w:rPr>
        <w:t>Erfgoedcel</w:t>
      </w:r>
      <w:proofErr w:type="spellEnd"/>
      <w:r w:rsidRPr="00604AD4">
        <w:rPr>
          <w:rFonts w:asciiTheme="minorHAnsi" w:hAnsiTheme="minorHAnsi" w:cstheme="minorHAnsi"/>
          <w:szCs w:val="22"/>
        </w:rPr>
        <w:t xml:space="preserve"> </w:t>
      </w:r>
      <w:proofErr w:type="spellStart"/>
      <w:r w:rsidRPr="00604AD4">
        <w:rPr>
          <w:rFonts w:asciiTheme="minorHAnsi" w:hAnsiTheme="minorHAnsi" w:cstheme="minorHAnsi"/>
          <w:szCs w:val="22"/>
        </w:rPr>
        <w:t>Rivier&amp;Land</w:t>
      </w:r>
      <w:proofErr w:type="spellEnd"/>
      <w:r w:rsidRPr="00604AD4">
        <w:rPr>
          <w:rFonts w:asciiTheme="minorHAnsi" w:hAnsiTheme="minorHAnsi" w:cstheme="minorHAnsi"/>
          <w:szCs w:val="22"/>
        </w:rPr>
        <w:t xml:space="preserve"> (</w:t>
      </w:r>
      <w:hyperlink r:id="rId17" w:history="1">
        <w:r w:rsidRPr="00604AD4">
          <w:rPr>
            <w:rStyle w:val="Hyperlink"/>
            <w:rFonts w:asciiTheme="minorHAnsi" w:hAnsiTheme="minorHAnsi" w:cstheme="minorHAnsi"/>
            <w:szCs w:val="22"/>
          </w:rPr>
          <w:t>www.erfgoedrivierenland.be</w:t>
        </w:r>
      </w:hyperlink>
      <w:r w:rsidRPr="00604AD4">
        <w:rPr>
          <w:rFonts w:asciiTheme="minorHAnsi" w:hAnsiTheme="minorHAnsi" w:cstheme="minorHAnsi"/>
          <w:szCs w:val="22"/>
        </w:rPr>
        <w:t>)</w:t>
      </w:r>
      <w:r w:rsidR="00512FD8">
        <w:rPr>
          <w:rFonts w:asciiTheme="minorHAnsi" w:hAnsiTheme="minorHAnsi" w:cstheme="minorHAnsi"/>
          <w:szCs w:val="22"/>
        </w:rPr>
        <w:t>.</w:t>
      </w:r>
      <w:r w:rsidRPr="00604AD4">
        <w:rPr>
          <w:rFonts w:asciiTheme="minorHAnsi" w:hAnsiTheme="minorHAnsi" w:cstheme="minorHAnsi"/>
          <w:szCs w:val="22"/>
        </w:rPr>
        <w:t xml:space="preserve"> Dit formulier kan digitaal ingestuurd worden via </w:t>
      </w:r>
      <w:hyperlink r:id="rId18" w:history="1">
        <w:r w:rsidRPr="00604AD4">
          <w:rPr>
            <w:rStyle w:val="Hyperlink"/>
            <w:rFonts w:asciiTheme="minorHAnsi" w:hAnsiTheme="minorHAnsi" w:cstheme="minorHAnsi"/>
            <w:szCs w:val="22"/>
          </w:rPr>
          <w:t>erfgoed@igemo.be</w:t>
        </w:r>
      </w:hyperlink>
      <w:r w:rsidRPr="00604AD4">
        <w:rPr>
          <w:rFonts w:asciiTheme="minorHAnsi" w:hAnsiTheme="minorHAnsi" w:cstheme="minorHAnsi"/>
          <w:szCs w:val="22"/>
        </w:rPr>
        <w:t xml:space="preserve"> of </w:t>
      </w:r>
      <w:r w:rsidR="00250AFD">
        <w:rPr>
          <w:rFonts w:asciiTheme="minorHAnsi" w:hAnsiTheme="minorHAnsi" w:cstheme="minorHAnsi"/>
          <w:szCs w:val="22"/>
        </w:rPr>
        <w:t>met een aangetekende zending per post</w:t>
      </w:r>
      <w:r w:rsidRPr="00604AD4">
        <w:rPr>
          <w:rFonts w:asciiTheme="minorHAnsi" w:hAnsiTheme="minorHAnsi" w:cstheme="minorHAnsi"/>
          <w:szCs w:val="22"/>
        </w:rPr>
        <w:t xml:space="preserve"> opgestuurd worden (</w:t>
      </w:r>
      <w:proofErr w:type="spellStart"/>
      <w:r w:rsidRPr="00604AD4">
        <w:rPr>
          <w:rFonts w:asciiTheme="minorHAnsi" w:hAnsiTheme="minorHAnsi" w:cstheme="minorHAnsi"/>
          <w:szCs w:val="22"/>
        </w:rPr>
        <w:t>Erfgoedcel</w:t>
      </w:r>
      <w:proofErr w:type="spellEnd"/>
      <w:r w:rsidRPr="00604AD4">
        <w:rPr>
          <w:rFonts w:asciiTheme="minorHAnsi" w:hAnsiTheme="minorHAnsi" w:cstheme="minorHAnsi"/>
          <w:szCs w:val="22"/>
        </w:rPr>
        <w:t xml:space="preserve"> </w:t>
      </w:r>
      <w:proofErr w:type="spellStart"/>
      <w:r w:rsidRPr="00604AD4">
        <w:rPr>
          <w:rFonts w:asciiTheme="minorHAnsi" w:hAnsiTheme="minorHAnsi" w:cstheme="minorHAnsi"/>
          <w:szCs w:val="22"/>
        </w:rPr>
        <w:t>Rivier&amp;Land</w:t>
      </w:r>
      <w:proofErr w:type="spellEnd"/>
      <w:r w:rsidRPr="00604AD4">
        <w:rPr>
          <w:rFonts w:asciiTheme="minorHAnsi" w:hAnsiTheme="minorHAnsi" w:cstheme="minorHAnsi"/>
          <w:szCs w:val="22"/>
        </w:rPr>
        <w:t xml:space="preserve">, </w:t>
      </w:r>
      <w:proofErr w:type="spellStart"/>
      <w:r w:rsidRPr="00604AD4">
        <w:rPr>
          <w:rFonts w:asciiTheme="minorHAnsi" w:hAnsiTheme="minorHAnsi" w:cstheme="minorHAnsi"/>
          <w:szCs w:val="22"/>
        </w:rPr>
        <w:t>Schoutetstraat</w:t>
      </w:r>
      <w:proofErr w:type="spellEnd"/>
      <w:r w:rsidRPr="00604AD4">
        <w:rPr>
          <w:rFonts w:asciiTheme="minorHAnsi" w:hAnsiTheme="minorHAnsi" w:cstheme="minorHAnsi"/>
          <w:szCs w:val="22"/>
        </w:rPr>
        <w:t xml:space="preserve"> 2, 2800 Mechelen). De aanvrager ontvangt binnen de 5 werkdagen een bevestiging van ontvangst.</w:t>
      </w:r>
    </w:p>
    <w:p w14:paraId="718803AD" w14:textId="77777777" w:rsidR="00C818BD" w:rsidRPr="00604AD4" w:rsidRDefault="00C818BD" w:rsidP="00C818BD">
      <w:pPr>
        <w:ind w:right="4"/>
        <w:rPr>
          <w:rFonts w:asciiTheme="minorHAnsi" w:hAnsiTheme="minorHAnsi" w:cstheme="minorHAnsi"/>
          <w:szCs w:val="22"/>
        </w:rPr>
      </w:pPr>
      <w:r w:rsidRPr="00604AD4">
        <w:rPr>
          <w:rFonts w:asciiTheme="minorHAnsi" w:hAnsiTheme="minorHAnsi" w:cstheme="minorHAnsi"/>
          <w:szCs w:val="22"/>
        </w:rPr>
        <w:t xml:space="preserve">5.2 Er </w:t>
      </w:r>
      <w:r w:rsidRPr="006A4115">
        <w:rPr>
          <w:rFonts w:asciiTheme="minorHAnsi" w:hAnsiTheme="minorHAnsi" w:cstheme="minorHAnsi"/>
          <w:szCs w:val="22"/>
        </w:rPr>
        <w:t>zijn twee tijdstippen</w:t>
      </w:r>
      <w:r w:rsidRPr="00604AD4">
        <w:rPr>
          <w:rFonts w:asciiTheme="minorHAnsi" w:hAnsiTheme="minorHAnsi" w:cstheme="minorHAnsi"/>
          <w:szCs w:val="22"/>
        </w:rPr>
        <w:t xml:space="preserve"> waarop</w:t>
      </w:r>
      <w:r>
        <w:rPr>
          <w:rFonts w:asciiTheme="minorHAnsi" w:hAnsiTheme="minorHAnsi" w:cstheme="minorHAnsi"/>
          <w:szCs w:val="22"/>
        </w:rPr>
        <w:t xml:space="preserve"> </w:t>
      </w:r>
      <w:r w:rsidRPr="006A4115">
        <w:rPr>
          <w:rFonts w:asciiTheme="minorHAnsi" w:hAnsiTheme="minorHAnsi" w:cstheme="minorHAnsi"/>
          <w:szCs w:val="22"/>
        </w:rPr>
        <w:t xml:space="preserve">ten laatste </w:t>
      </w:r>
      <w:r w:rsidRPr="00604AD4">
        <w:rPr>
          <w:rFonts w:asciiTheme="minorHAnsi" w:hAnsiTheme="minorHAnsi" w:cstheme="minorHAnsi"/>
          <w:szCs w:val="22"/>
        </w:rPr>
        <w:t>een aanvraag kan ingediend worden:</w:t>
      </w:r>
    </w:p>
    <w:p w14:paraId="0A01FA76" w14:textId="77777777" w:rsidR="00C818BD" w:rsidRPr="00604AD4" w:rsidRDefault="00C818BD" w:rsidP="00C818BD">
      <w:pPr>
        <w:pStyle w:val="Lijstalinea"/>
        <w:numPr>
          <w:ilvl w:val="0"/>
          <w:numId w:val="19"/>
        </w:numPr>
        <w:ind w:right="4"/>
        <w:rPr>
          <w:rFonts w:asciiTheme="minorHAnsi" w:hAnsiTheme="minorHAnsi" w:cstheme="minorHAnsi"/>
          <w:szCs w:val="22"/>
        </w:rPr>
      </w:pPr>
      <w:r w:rsidRPr="00604AD4">
        <w:rPr>
          <w:rFonts w:asciiTheme="minorHAnsi" w:hAnsiTheme="minorHAnsi" w:cstheme="minorHAnsi"/>
          <w:szCs w:val="22"/>
        </w:rPr>
        <w:t>30 april</w:t>
      </w:r>
    </w:p>
    <w:p w14:paraId="08F24907" w14:textId="77777777" w:rsidR="00C818BD" w:rsidRDefault="00C818BD" w:rsidP="00C818BD">
      <w:pPr>
        <w:pStyle w:val="Lijstalinea"/>
        <w:numPr>
          <w:ilvl w:val="0"/>
          <w:numId w:val="19"/>
        </w:numPr>
        <w:ind w:right="4"/>
        <w:rPr>
          <w:rFonts w:asciiTheme="minorHAnsi" w:hAnsiTheme="minorHAnsi" w:cstheme="minorHAnsi"/>
          <w:szCs w:val="22"/>
        </w:rPr>
      </w:pPr>
      <w:r w:rsidRPr="00604AD4">
        <w:rPr>
          <w:rFonts w:asciiTheme="minorHAnsi" w:hAnsiTheme="minorHAnsi" w:cstheme="minorHAnsi"/>
          <w:szCs w:val="22"/>
        </w:rPr>
        <w:t>31 oktober</w:t>
      </w:r>
    </w:p>
    <w:p w14:paraId="51E841F2" w14:textId="77777777" w:rsidR="00C818BD" w:rsidRPr="00604AD4" w:rsidRDefault="00C818BD" w:rsidP="00C818BD">
      <w:pPr>
        <w:pStyle w:val="Lijstalinea"/>
        <w:numPr>
          <w:ilvl w:val="0"/>
          <w:numId w:val="0"/>
        </w:numPr>
        <w:ind w:left="720" w:right="4"/>
        <w:rPr>
          <w:rFonts w:asciiTheme="minorHAnsi" w:hAnsiTheme="minorHAnsi" w:cstheme="minorHAnsi"/>
          <w:szCs w:val="22"/>
        </w:rPr>
      </w:pPr>
    </w:p>
    <w:p w14:paraId="5636C7CA" w14:textId="77777777" w:rsidR="00C818BD" w:rsidRPr="006A4115" w:rsidRDefault="00C818BD" w:rsidP="00C818BD">
      <w:pPr>
        <w:ind w:right="4"/>
        <w:rPr>
          <w:rFonts w:asciiTheme="minorHAnsi" w:hAnsiTheme="minorHAnsi" w:cstheme="minorHAnsi"/>
          <w:szCs w:val="22"/>
        </w:rPr>
      </w:pPr>
      <w:r w:rsidRPr="006A4115">
        <w:rPr>
          <w:rFonts w:asciiTheme="minorHAnsi" w:hAnsiTheme="minorHAnsi" w:cstheme="minorHAnsi"/>
          <w:szCs w:val="22"/>
        </w:rPr>
        <w:t>Voor het jaar 2021 wordt een uitzondering gemaakt op het reglement. Aanvragen moeten ingediend worden vóór 10 december 2021.</w:t>
      </w:r>
    </w:p>
    <w:p w14:paraId="0E9B7949" w14:textId="10E823FB" w:rsidR="00C818BD" w:rsidRDefault="00C818BD" w:rsidP="00C818BD">
      <w:pPr>
        <w:ind w:right="4"/>
        <w:rPr>
          <w:rFonts w:asciiTheme="minorHAnsi" w:hAnsiTheme="minorHAnsi" w:cstheme="minorHAnsi"/>
          <w:szCs w:val="22"/>
        </w:rPr>
      </w:pPr>
      <w:r w:rsidRPr="006A4115">
        <w:rPr>
          <w:rFonts w:asciiTheme="minorHAnsi" w:hAnsiTheme="minorHAnsi" w:cstheme="minorHAnsi"/>
          <w:szCs w:val="22"/>
        </w:rPr>
        <w:t>5.3. Het projectgedeelte waarvoor de subsidieaanvraag wordt aangevraagd, mag nog niet af</w:t>
      </w:r>
      <w:r w:rsidR="00250AFD">
        <w:rPr>
          <w:rFonts w:asciiTheme="minorHAnsi" w:hAnsiTheme="minorHAnsi" w:cstheme="minorHAnsi"/>
          <w:szCs w:val="22"/>
        </w:rPr>
        <w:t>ge</w:t>
      </w:r>
      <w:r w:rsidRPr="006A4115">
        <w:rPr>
          <w:rFonts w:asciiTheme="minorHAnsi" w:hAnsiTheme="minorHAnsi" w:cstheme="minorHAnsi"/>
          <w:szCs w:val="22"/>
        </w:rPr>
        <w:t>werkt zijn vóór goedkeuring van de subsidie</w:t>
      </w:r>
      <w:r>
        <w:rPr>
          <w:rFonts w:asciiTheme="minorHAnsi" w:hAnsiTheme="minorHAnsi" w:cstheme="minorHAnsi"/>
          <w:szCs w:val="22"/>
        </w:rPr>
        <w:t>.</w:t>
      </w:r>
    </w:p>
    <w:p w14:paraId="7D88A462" w14:textId="77777777" w:rsidR="00C818BD" w:rsidRDefault="00C818BD" w:rsidP="00C818BD">
      <w:pPr>
        <w:ind w:right="4"/>
        <w:rPr>
          <w:rFonts w:asciiTheme="minorHAnsi" w:hAnsiTheme="minorHAnsi" w:cstheme="minorHAnsi"/>
          <w:szCs w:val="22"/>
        </w:rPr>
      </w:pPr>
    </w:p>
    <w:p w14:paraId="7E172CA6" w14:textId="77777777" w:rsidR="00C818BD" w:rsidRPr="00004F5C" w:rsidRDefault="00C818BD" w:rsidP="00C818BD">
      <w:pPr>
        <w:ind w:right="4"/>
        <w:rPr>
          <w:rFonts w:asciiTheme="minorHAnsi" w:hAnsiTheme="minorHAnsi" w:cstheme="minorHAnsi"/>
          <w:b/>
          <w:bCs/>
          <w:szCs w:val="22"/>
        </w:rPr>
      </w:pPr>
      <w:r w:rsidRPr="00004F5C">
        <w:rPr>
          <w:rFonts w:asciiTheme="minorHAnsi" w:hAnsiTheme="minorHAnsi" w:cstheme="minorHAnsi"/>
          <w:b/>
          <w:bCs/>
          <w:szCs w:val="22"/>
        </w:rPr>
        <w:t>Artikel 6: Beoordeling van het dossier</w:t>
      </w:r>
    </w:p>
    <w:p w14:paraId="5A18CF9E" w14:textId="285287DA" w:rsidR="00C818BD" w:rsidRPr="00604AD4" w:rsidRDefault="00C818BD" w:rsidP="00C818BD">
      <w:pPr>
        <w:ind w:right="4"/>
        <w:rPr>
          <w:rFonts w:asciiTheme="minorHAnsi" w:hAnsiTheme="minorHAnsi" w:cstheme="minorHAnsi"/>
          <w:szCs w:val="22"/>
        </w:rPr>
      </w:pPr>
      <w:r w:rsidRPr="00604AD4">
        <w:rPr>
          <w:rFonts w:asciiTheme="minorHAnsi" w:hAnsiTheme="minorHAnsi" w:cstheme="minorHAnsi"/>
          <w:szCs w:val="22"/>
        </w:rPr>
        <w:t xml:space="preserve">6.1 De beoordeling van de projectsubsidieaanvraag gebeurt op basis van de voorwaarden en criteria uit dit reglement. </w:t>
      </w:r>
    </w:p>
    <w:p w14:paraId="04E1CF39" w14:textId="00B0895F" w:rsidR="00C818BD" w:rsidRDefault="00C818BD" w:rsidP="00C818BD">
      <w:pPr>
        <w:ind w:right="4"/>
      </w:pPr>
      <w:r w:rsidRPr="00604AD4">
        <w:rPr>
          <w:rFonts w:asciiTheme="minorHAnsi" w:hAnsiTheme="minorHAnsi" w:cstheme="minorHAnsi"/>
          <w:szCs w:val="22"/>
        </w:rPr>
        <w:lastRenderedPageBreak/>
        <w:t xml:space="preserve">6.2 De beoordeling van de projectsubsidiedossiers gebeurt door de stuurgroep van </w:t>
      </w:r>
      <w:proofErr w:type="spellStart"/>
      <w:r w:rsidRPr="00604AD4">
        <w:rPr>
          <w:rFonts w:asciiTheme="minorHAnsi" w:hAnsiTheme="minorHAnsi" w:cstheme="minorHAnsi"/>
          <w:szCs w:val="22"/>
        </w:rPr>
        <w:t>Erfgoedcel</w:t>
      </w:r>
      <w:proofErr w:type="spellEnd"/>
      <w:r w:rsidRPr="00604AD4">
        <w:rPr>
          <w:rFonts w:asciiTheme="minorHAnsi" w:hAnsiTheme="minorHAnsi" w:cstheme="minorHAnsi"/>
          <w:szCs w:val="22"/>
        </w:rPr>
        <w:t xml:space="preserve"> </w:t>
      </w:r>
      <w:proofErr w:type="spellStart"/>
      <w:r w:rsidRPr="00604AD4">
        <w:rPr>
          <w:rFonts w:asciiTheme="minorHAnsi" w:hAnsiTheme="minorHAnsi" w:cstheme="minorHAnsi"/>
          <w:szCs w:val="22"/>
        </w:rPr>
        <w:t>Rivier&amp;Land</w:t>
      </w:r>
      <w:proofErr w:type="spellEnd"/>
      <w:r w:rsidRPr="00604AD4">
        <w:rPr>
          <w:rFonts w:asciiTheme="minorHAnsi" w:hAnsiTheme="minorHAnsi" w:cstheme="minorHAnsi"/>
          <w:szCs w:val="22"/>
        </w:rPr>
        <w:t xml:space="preserve">. Deze wijst ook het subsidiebedrag toe. </w:t>
      </w:r>
      <w:r w:rsidR="00F73ED4" w:rsidRPr="006F0AFF">
        <w:rPr>
          <w:rFonts w:asciiTheme="minorHAnsi" w:hAnsiTheme="minorHAnsi" w:cstheme="minorHAnsi"/>
          <w:szCs w:val="22"/>
        </w:rPr>
        <w:t>De</w:t>
      </w:r>
      <w:r w:rsidR="00F73ED4">
        <w:rPr>
          <w:rFonts w:asciiTheme="minorHAnsi" w:hAnsiTheme="minorHAnsi" w:cstheme="minorHAnsi"/>
          <w:szCs w:val="22"/>
        </w:rPr>
        <w:t xml:space="preserve"> vertegenwoordigers</w:t>
      </w:r>
      <w:r w:rsidR="00F73ED4" w:rsidRPr="006F0AFF">
        <w:rPr>
          <w:rFonts w:asciiTheme="minorHAnsi" w:hAnsiTheme="minorHAnsi" w:cstheme="minorHAnsi"/>
          <w:szCs w:val="22"/>
        </w:rPr>
        <w:t xml:space="preserve"> van de</w:t>
      </w:r>
      <w:r w:rsidR="00F73ED4">
        <w:rPr>
          <w:rFonts w:asciiTheme="minorHAnsi" w:hAnsiTheme="minorHAnsi" w:cstheme="minorHAnsi"/>
          <w:szCs w:val="22"/>
        </w:rPr>
        <w:t xml:space="preserve"> desbetreffende</w:t>
      </w:r>
      <w:r w:rsidR="00F73ED4" w:rsidRPr="006F0AFF">
        <w:rPr>
          <w:rFonts w:asciiTheme="minorHAnsi" w:hAnsiTheme="minorHAnsi" w:cstheme="minorHAnsi"/>
          <w:szCs w:val="22"/>
        </w:rPr>
        <w:t xml:space="preserve"> gemeente in de stuurgroep </w:t>
      </w:r>
      <w:r w:rsidR="00F73ED4">
        <w:rPr>
          <w:rFonts w:asciiTheme="minorHAnsi" w:hAnsiTheme="minorHAnsi" w:cstheme="minorHAnsi"/>
          <w:szCs w:val="22"/>
        </w:rPr>
        <w:t>hebben</w:t>
      </w:r>
      <w:r w:rsidR="00F73ED4" w:rsidRPr="006F0AFF">
        <w:rPr>
          <w:rFonts w:asciiTheme="minorHAnsi" w:hAnsiTheme="minorHAnsi" w:cstheme="minorHAnsi"/>
          <w:szCs w:val="22"/>
        </w:rPr>
        <w:t xml:space="preserve"> geen stemrecht bij de beoordeling van de </w:t>
      </w:r>
      <w:r w:rsidR="00F73ED4">
        <w:rPr>
          <w:rFonts w:asciiTheme="minorHAnsi" w:hAnsiTheme="minorHAnsi" w:cstheme="minorHAnsi"/>
          <w:szCs w:val="22"/>
        </w:rPr>
        <w:t>aanvragen uit hun</w:t>
      </w:r>
      <w:r w:rsidR="000174A6">
        <w:rPr>
          <w:rFonts w:asciiTheme="minorHAnsi" w:hAnsiTheme="minorHAnsi" w:cstheme="minorHAnsi"/>
          <w:szCs w:val="22"/>
        </w:rPr>
        <w:t xml:space="preserve"> gemeente</w:t>
      </w:r>
      <w:r w:rsidR="00F73ED4" w:rsidRPr="006F0AFF">
        <w:rPr>
          <w:rFonts w:asciiTheme="minorHAnsi" w:hAnsiTheme="minorHAnsi" w:cstheme="minorHAnsi"/>
          <w:szCs w:val="22"/>
        </w:rPr>
        <w:t>.</w:t>
      </w:r>
    </w:p>
    <w:p w14:paraId="65D7639E" w14:textId="77777777" w:rsidR="00C818BD" w:rsidRPr="00604AD4" w:rsidRDefault="00C818BD" w:rsidP="00C818BD">
      <w:pPr>
        <w:ind w:right="4"/>
        <w:rPr>
          <w:rFonts w:asciiTheme="minorHAnsi" w:hAnsiTheme="minorHAnsi" w:cstheme="minorHAnsi"/>
          <w:szCs w:val="22"/>
        </w:rPr>
      </w:pPr>
      <w:r w:rsidRPr="00604AD4">
        <w:rPr>
          <w:rFonts w:asciiTheme="minorHAnsi" w:hAnsiTheme="minorHAnsi" w:cstheme="minorHAnsi"/>
          <w:szCs w:val="22"/>
        </w:rPr>
        <w:t xml:space="preserve">6.3 De bepaling van het toegewezen bedrag is afhankelijk van de beschikbare kredieten en van de beoordeling van de projectsubsidieaanvraag.  </w:t>
      </w:r>
    </w:p>
    <w:p w14:paraId="1315A128" w14:textId="77777777" w:rsidR="00C818BD" w:rsidRDefault="00C818BD" w:rsidP="00C818BD">
      <w:pPr>
        <w:ind w:right="4"/>
        <w:rPr>
          <w:rFonts w:asciiTheme="minorHAnsi" w:hAnsiTheme="minorHAnsi" w:cstheme="minorHAnsi"/>
          <w:color w:val="FF0000"/>
          <w:szCs w:val="22"/>
        </w:rPr>
      </w:pPr>
      <w:r w:rsidRPr="00604AD4">
        <w:rPr>
          <w:rFonts w:asciiTheme="minorHAnsi" w:hAnsiTheme="minorHAnsi" w:cstheme="minorHAnsi"/>
          <w:szCs w:val="22"/>
        </w:rPr>
        <w:t>6.4 De beslissing van de stuurgroep wordt zo snel mogelijk meegedeeld aan de aanvrager</w:t>
      </w:r>
      <w:r>
        <w:rPr>
          <w:rFonts w:asciiTheme="minorHAnsi" w:hAnsiTheme="minorHAnsi" w:cstheme="minorHAnsi"/>
          <w:szCs w:val="22"/>
        </w:rPr>
        <w:t xml:space="preserve"> en dit maximaal zes weken na het verstrijken van de uiterste indieningdatum.</w:t>
      </w:r>
      <w:r>
        <w:rPr>
          <w:rFonts w:asciiTheme="minorHAnsi" w:hAnsiTheme="minorHAnsi" w:cstheme="minorHAnsi"/>
          <w:color w:val="FF0000"/>
          <w:szCs w:val="22"/>
        </w:rPr>
        <w:t xml:space="preserve"> </w:t>
      </w:r>
    </w:p>
    <w:p w14:paraId="4C9774D1" w14:textId="493BDFDE" w:rsidR="00C818BD" w:rsidRPr="00604AD4" w:rsidRDefault="00C818BD" w:rsidP="00C818BD">
      <w:pPr>
        <w:ind w:right="4"/>
        <w:rPr>
          <w:rFonts w:asciiTheme="minorHAnsi" w:hAnsiTheme="minorHAnsi" w:cstheme="minorHAnsi"/>
          <w:szCs w:val="22"/>
        </w:rPr>
      </w:pPr>
      <w:r w:rsidRPr="00604AD4">
        <w:rPr>
          <w:rFonts w:asciiTheme="minorHAnsi" w:hAnsiTheme="minorHAnsi" w:cstheme="minorHAnsi"/>
          <w:szCs w:val="22"/>
        </w:rPr>
        <w:t xml:space="preserve">6.5  Wanneer na de toekenning van het subsidiebedrag het project inhoudelijk en/of financieel een richting uitgaat die afwijkt van het ingediende dossier, dient de aanvrager dit onmiddellijk schriftelijk mee te delen aan </w:t>
      </w:r>
      <w:proofErr w:type="spellStart"/>
      <w:r w:rsidRPr="00604AD4">
        <w:rPr>
          <w:rFonts w:asciiTheme="minorHAnsi" w:hAnsiTheme="minorHAnsi" w:cstheme="minorHAnsi"/>
          <w:szCs w:val="22"/>
        </w:rPr>
        <w:t>Erfgoedcel</w:t>
      </w:r>
      <w:proofErr w:type="spellEnd"/>
      <w:r w:rsidRPr="00604AD4">
        <w:rPr>
          <w:rFonts w:asciiTheme="minorHAnsi" w:hAnsiTheme="minorHAnsi" w:cstheme="minorHAnsi"/>
          <w:szCs w:val="22"/>
        </w:rPr>
        <w:t xml:space="preserve"> </w:t>
      </w:r>
      <w:proofErr w:type="spellStart"/>
      <w:r w:rsidRPr="00604AD4">
        <w:rPr>
          <w:rFonts w:asciiTheme="minorHAnsi" w:hAnsiTheme="minorHAnsi" w:cstheme="minorHAnsi"/>
          <w:szCs w:val="22"/>
        </w:rPr>
        <w:t>Riv</w:t>
      </w:r>
      <w:r w:rsidR="00DD5FAD">
        <w:rPr>
          <w:rFonts w:asciiTheme="minorHAnsi" w:hAnsiTheme="minorHAnsi" w:cstheme="minorHAnsi"/>
          <w:szCs w:val="22"/>
        </w:rPr>
        <w:t>i</w:t>
      </w:r>
      <w:r w:rsidRPr="00604AD4">
        <w:rPr>
          <w:rFonts w:asciiTheme="minorHAnsi" w:hAnsiTheme="minorHAnsi" w:cstheme="minorHAnsi"/>
          <w:szCs w:val="22"/>
        </w:rPr>
        <w:t>er&amp;Land</w:t>
      </w:r>
      <w:proofErr w:type="spellEnd"/>
      <w:r w:rsidRPr="00604AD4">
        <w:rPr>
          <w:rFonts w:asciiTheme="minorHAnsi" w:hAnsiTheme="minorHAnsi" w:cstheme="minorHAnsi"/>
          <w:szCs w:val="22"/>
        </w:rPr>
        <w:t xml:space="preserve">. De </w:t>
      </w:r>
      <w:proofErr w:type="spellStart"/>
      <w:r w:rsidRPr="00604AD4">
        <w:rPr>
          <w:rFonts w:asciiTheme="minorHAnsi" w:hAnsiTheme="minorHAnsi" w:cstheme="minorHAnsi"/>
          <w:szCs w:val="22"/>
        </w:rPr>
        <w:t>Erfgoedcel</w:t>
      </w:r>
      <w:proofErr w:type="spellEnd"/>
      <w:r w:rsidRPr="00604AD4">
        <w:rPr>
          <w:rFonts w:asciiTheme="minorHAnsi" w:hAnsiTheme="minorHAnsi" w:cstheme="minorHAnsi"/>
          <w:szCs w:val="22"/>
        </w:rPr>
        <w:t xml:space="preserve"> </w:t>
      </w:r>
      <w:r w:rsidR="007A2CBA">
        <w:rPr>
          <w:rFonts w:asciiTheme="minorHAnsi" w:hAnsiTheme="minorHAnsi" w:cstheme="minorHAnsi"/>
          <w:szCs w:val="22"/>
        </w:rPr>
        <w:t>be</w:t>
      </w:r>
      <w:r w:rsidRPr="00604AD4">
        <w:rPr>
          <w:rFonts w:asciiTheme="minorHAnsi" w:hAnsiTheme="minorHAnsi" w:cstheme="minorHAnsi"/>
          <w:szCs w:val="22"/>
        </w:rPr>
        <w:t>houdt zich het recht voor om de wijziging niet goed te keuren.</w:t>
      </w:r>
    </w:p>
    <w:p w14:paraId="69695947" w14:textId="77777777" w:rsidR="00C818BD" w:rsidRPr="00604AD4" w:rsidRDefault="00C818BD" w:rsidP="00C818BD">
      <w:pPr>
        <w:ind w:right="4"/>
        <w:rPr>
          <w:rFonts w:asciiTheme="minorHAnsi" w:hAnsiTheme="minorHAnsi" w:cstheme="minorHAnsi"/>
          <w:szCs w:val="22"/>
        </w:rPr>
      </w:pPr>
    </w:p>
    <w:p w14:paraId="0992F374" w14:textId="77777777" w:rsidR="00C818BD" w:rsidRPr="00D2688A" w:rsidRDefault="00C818BD" w:rsidP="00C818BD">
      <w:pPr>
        <w:ind w:right="4"/>
        <w:rPr>
          <w:rFonts w:asciiTheme="minorHAnsi" w:hAnsiTheme="minorHAnsi" w:cstheme="minorHAnsi"/>
          <w:b/>
          <w:bCs/>
          <w:szCs w:val="22"/>
        </w:rPr>
      </w:pPr>
      <w:r w:rsidRPr="00D2688A">
        <w:rPr>
          <w:rFonts w:asciiTheme="minorHAnsi" w:hAnsiTheme="minorHAnsi" w:cstheme="minorHAnsi"/>
          <w:b/>
          <w:bCs/>
          <w:szCs w:val="22"/>
        </w:rPr>
        <w:t>Artikel 7: Uitbetaling van de subsidie</w:t>
      </w:r>
    </w:p>
    <w:p w14:paraId="659269E0" w14:textId="257D2A2B" w:rsidR="00C818BD" w:rsidRDefault="00C818BD" w:rsidP="00C818BD">
      <w:pPr>
        <w:autoSpaceDE w:val="0"/>
        <w:autoSpaceDN w:val="0"/>
        <w:adjustRightInd w:val="0"/>
        <w:spacing w:after="0" w:line="276" w:lineRule="auto"/>
        <w:rPr>
          <w:rFonts w:asciiTheme="minorHAnsi" w:hAnsiTheme="minorHAnsi" w:cstheme="minorHAnsi"/>
          <w:szCs w:val="22"/>
        </w:rPr>
      </w:pPr>
      <w:r w:rsidRPr="00604AD4">
        <w:rPr>
          <w:rFonts w:asciiTheme="minorHAnsi" w:hAnsiTheme="minorHAnsi" w:cstheme="minorHAnsi"/>
          <w:szCs w:val="22"/>
        </w:rPr>
        <w:t xml:space="preserve">7.1 De subsidie wordt uitbetaald </w:t>
      </w:r>
      <w:r w:rsidRPr="006A4115">
        <w:rPr>
          <w:rFonts w:asciiTheme="minorHAnsi" w:hAnsiTheme="minorHAnsi" w:cstheme="minorHAnsi"/>
          <w:szCs w:val="22"/>
        </w:rPr>
        <w:t>na afloop van het project</w:t>
      </w:r>
      <w:r>
        <w:rPr>
          <w:rFonts w:asciiTheme="minorHAnsi" w:hAnsiTheme="minorHAnsi" w:cstheme="minorHAnsi"/>
          <w:szCs w:val="22"/>
        </w:rPr>
        <w:t xml:space="preserve"> en na goedkeuring van het afrekeningsdossier.</w:t>
      </w:r>
      <w:r w:rsidRPr="00604AD4">
        <w:rPr>
          <w:rFonts w:asciiTheme="minorHAnsi" w:hAnsiTheme="minorHAnsi" w:cstheme="minorHAnsi"/>
          <w:szCs w:val="22"/>
        </w:rPr>
        <w:t xml:space="preserve"> Maximum drie maanden na afronding van het project dient de aanvrager</w:t>
      </w:r>
      <w:r>
        <w:rPr>
          <w:rFonts w:asciiTheme="minorHAnsi" w:hAnsiTheme="minorHAnsi" w:cstheme="minorHAnsi"/>
          <w:szCs w:val="22"/>
        </w:rPr>
        <w:t xml:space="preserve"> dit</w:t>
      </w:r>
      <w:r w:rsidRPr="00604AD4">
        <w:rPr>
          <w:rFonts w:asciiTheme="minorHAnsi" w:hAnsiTheme="minorHAnsi" w:cstheme="minorHAnsi"/>
          <w:szCs w:val="22"/>
        </w:rPr>
        <w:t xml:space="preserve"> </w:t>
      </w:r>
      <w:r w:rsidR="002829A6">
        <w:rPr>
          <w:rFonts w:asciiTheme="minorHAnsi" w:hAnsiTheme="minorHAnsi" w:cstheme="minorHAnsi"/>
          <w:szCs w:val="22"/>
        </w:rPr>
        <w:t>afrekenings</w:t>
      </w:r>
      <w:r w:rsidRPr="00604AD4">
        <w:rPr>
          <w:rFonts w:asciiTheme="minorHAnsi" w:hAnsiTheme="minorHAnsi" w:cstheme="minorHAnsi"/>
          <w:szCs w:val="22"/>
        </w:rPr>
        <w:t>dossier in. Hij gebruikt hiervoor het formulier dat in het kader van dit subsidiereglement ter beschikking wordt gesteld. Dit afrekeningsdossier bevat een kort inhoudelijk verslag en een afrekening waarin alle kosten worden verantwoord met facturen of betaalbewijzen.</w:t>
      </w:r>
    </w:p>
    <w:p w14:paraId="3CF4B42E" w14:textId="77777777" w:rsidR="00C818BD" w:rsidRPr="005D671E" w:rsidRDefault="00C818BD" w:rsidP="00C818BD">
      <w:pPr>
        <w:autoSpaceDE w:val="0"/>
        <w:autoSpaceDN w:val="0"/>
        <w:adjustRightInd w:val="0"/>
        <w:spacing w:after="0" w:line="276" w:lineRule="auto"/>
        <w:rPr>
          <w:rFonts w:asciiTheme="minorHAnsi" w:hAnsiTheme="minorHAnsi" w:cstheme="minorHAnsi"/>
          <w:szCs w:val="22"/>
        </w:rPr>
      </w:pPr>
    </w:p>
    <w:p w14:paraId="12B12194" w14:textId="37A0584C" w:rsidR="00C818BD" w:rsidRPr="00604AD4" w:rsidRDefault="00C818BD" w:rsidP="00C818BD">
      <w:pPr>
        <w:autoSpaceDE w:val="0"/>
        <w:autoSpaceDN w:val="0"/>
        <w:adjustRightInd w:val="0"/>
        <w:spacing w:after="0" w:line="240" w:lineRule="auto"/>
        <w:rPr>
          <w:rFonts w:asciiTheme="minorHAnsi" w:hAnsiTheme="minorHAnsi" w:cstheme="minorHAnsi"/>
          <w:szCs w:val="22"/>
        </w:rPr>
      </w:pPr>
      <w:r w:rsidRPr="00604AD4">
        <w:rPr>
          <w:rFonts w:asciiTheme="minorHAnsi" w:hAnsiTheme="minorHAnsi" w:cstheme="minorHAnsi"/>
          <w:szCs w:val="22"/>
        </w:rPr>
        <w:t>7.2 De Raad van Bestuur van IGEMO beslist over alle betwistingen in verband met de toepassing van dit subsidiereglement.</w:t>
      </w:r>
    </w:p>
    <w:p w14:paraId="3061EE94" w14:textId="77777777" w:rsidR="00C818BD" w:rsidRPr="00604AD4" w:rsidRDefault="00C818BD" w:rsidP="00C818BD">
      <w:pPr>
        <w:rPr>
          <w:rFonts w:asciiTheme="minorHAnsi" w:hAnsiTheme="minorHAnsi" w:cstheme="minorHAnsi"/>
          <w:szCs w:val="22"/>
        </w:rPr>
      </w:pPr>
    </w:p>
    <w:p w14:paraId="380A6601" w14:textId="77777777" w:rsidR="00C818BD" w:rsidRPr="00D2688A" w:rsidRDefault="00C818BD" w:rsidP="00C818BD">
      <w:pPr>
        <w:rPr>
          <w:rFonts w:asciiTheme="minorHAnsi" w:hAnsiTheme="minorHAnsi" w:cstheme="minorHAnsi"/>
          <w:b/>
          <w:bCs/>
          <w:szCs w:val="22"/>
        </w:rPr>
      </w:pPr>
      <w:r w:rsidRPr="00D2688A">
        <w:rPr>
          <w:rFonts w:asciiTheme="minorHAnsi" w:hAnsiTheme="minorHAnsi" w:cstheme="minorHAnsi"/>
          <w:b/>
          <w:bCs/>
          <w:szCs w:val="22"/>
        </w:rPr>
        <w:t>Artikel 8: Verplichtingen van de aanvrager</w:t>
      </w:r>
    </w:p>
    <w:p w14:paraId="01F7FDB9" w14:textId="1D681D40" w:rsidR="00C818BD" w:rsidRPr="00D2688A" w:rsidRDefault="002A688C" w:rsidP="002A688C">
      <w:pPr>
        <w:rPr>
          <w:rFonts w:asciiTheme="minorHAnsi" w:hAnsiTheme="minorHAnsi" w:cstheme="minorHAnsi"/>
          <w:color w:val="343433"/>
          <w:szCs w:val="22"/>
        </w:rPr>
      </w:pPr>
      <w:r>
        <w:t xml:space="preserve">8.1 </w:t>
      </w:r>
      <w:r w:rsidR="00C818BD" w:rsidRPr="00604AD4">
        <w:t>Bij ontvangst van een projectsubsidie, vermeldt de aanvrager in elke gedrukte en digitale</w:t>
      </w:r>
      <w:r w:rsidR="00C818BD">
        <w:t xml:space="preserve"> </w:t>
      </w:r>
      <w:r w:rsidR="00C818BD" w:rsidRPr="00604AD4">
        <w:t>communicatie, in elke publicatie, presentatie en/of mededeling h</w:t>
      </w:r>
      <w:r w:rsidR="00C818BD" w:rsidRPr="00604AD4">
        <w:rPr>
          <w:rFonts w:asciiTheme="minorHAnsi" w:hAnsiTheme="minorHAnsi" w:cstheme="minorHAnsi"/>
          <w:szCs w:val="22"/>
        </w:rPr>
        <w:t xml:space="preserve">et logo van </w:t>
      </w:r>
      <w:proofErr w:type="spellStart"/>
      <w:r w:rsidR="00C818BD" w:rsidRPr="00604AD4">
        <w:rPr>
          <w:rFonts w:asciiTheme="minorHAnsi" w:hAnsiTheme="minorHAnsi" w:cstheme="minorHAnsi"/>
          <w:szCs w:val="22"/>
        </w:rPr>
        <w:t>Erfgoedcel</w:t>
      </w:r>
      <w:proofErr w:type="spellEnd"/>
      <w:r w:rsidR="00C818BD" w:rsidRPr="00604AD4">
        <w:rPr>
          <w:rFonts w:asciiTheme="minorHAnsi" w:hAnsiTheme="minorHAnsi" w:cstheme="minorHAnsi"/>
          <w:szCs w:val="22"/>
        </w:rPr>
        <w:t xml:space="preserve"> </w:t>
      </w:r>
      <w:proofErr w:type="spellStart"/>
      <w:r w:rsidR="00C818BD" w:rsidRPr="00604AD4">
        <w:rPr>
          <w:rFonts w:asciiTheme="minorHAnsi" w:hAnsiTheme="minorHAnsi" w:cstheme="minorHAnsi"/>
          <w:szCs w:val="22"/>
        </w:rPr>
        <w:t>Rivier&amp;Land</w:t>
      </w:r>
      <w:proofErr w:type="spellEnd"/>
      <w:r w:rsidR="00C818BD" w:rsidRPr="00604AD4">
        <w:rPr>
          <w:rFonts w:asciiTheme="minorHAnsi" w:hAnsiTheme="minorHAnsi" w:cstheme="minorHAnsi"/>
          <w:szCs w:val="22"/>
        </w:rPr>
        <w:t xml:space="preserve">. </w:t>
      </w:r>
      <w:r w:rsidR="00C818BD" w:rsidRPr="00604AD4">
        <w:rPr>
          <w:lang w:val="nl-NL"/>
        </w:rPr>
        <w:t xml:space="preserve"> Het logo is in verschillende bestandsformaten beschikbaar via de website van </w:t>
      </w:r>
      <w:proofErr w:type="spellStart"/>
      <w:r w:rsidR="00C818BD" w:rsidRPr="00604AD4">
        <w:t>Erfgoedcel</w:t>
      </w:r>
      <w:proofErr w:type="spellEnd"/>
      <w:r w:rsidR="00C818BD" w:rsidRPr="00604AD4">
        <w:t xml:space="preserve"> </w:t>
      </w:r>
      <w:proofErr w:type="spellStart"/>
      <w:r w:rsidR="00C818BD" w:rsidRPr="00604AD4">
        <w:t>Rivier&amp;Land</w:t>
      </w:r>
      <w:proofErr w:type="spellEnd"/>
      <w:r w:rsidR="00C818BD" w:rsidRPr="00604AD4">
        <w:t xml:space="preserve"> </w:t>
      </w:r>
      <w:r w:rsidR="00C818BD" w:rsidRPr="00604AD4">
        <w:rPr>
          <w:rFonts w:asciiTheme="minorHAnsi" w:hAnsiTheme="minorHAnsi" w:cstheme="minorHAnsi"/>
          <w:color w:val="343433"/>
          <w:szCs w:val="22"/>
        </w:rPr>
        <w:t>(</w:t>
      </w:r>
      <w:hyperlink r:id="rId19" w:history="1">
        <w:r w:rsidR="00C818BD" w:rsidRPr="00604AD4">
          <w:rPr>
            <w:rStyle w:val="Hyperlink"/>
            <w:rFonts w:asciiTheme="minorHAnsi" w:hAnsiTheme="minorHAnsi" w:cstheme="minorHAnsi"/>
            <w:szCs w:val="22"/>
          </w:rPr>
          <w:t>www.erfgoedrivierenland.be</w:t>
        </w:r>
      </w:hyperlink>
      <w:r w:rsidR="00C818BD" w:rsidRPr="00604AD4">
        <w:rPr>
          <w:rFonts w:asciiTheme="minorHAnsi" w:hAnsiTheme="minorHAnsi" w:cstheme="minorHAnsi"/>
          <w:color w:val="343433"/>
          <w:szCs w:val="22"/>
        </w:rPr>
        <w:t>)</w:t>
      </w:r>
    </w:p>
    <w:p w14:paraId="21CD4F04" w14:textId="77777777" w:rsidR="00C818BD" w:rsidRPr="00604AD4" w:rsidRDefault="00C818BD" w:rsidP="00C818BD">
      <w:pPr>
        <w:spacing w:line="276" w:lineRule="auto"/>
        <w:rPr>
          <w:rFonts w:asciiTheme="minorHAnsi" w:hAnsiTheme="minorHAnsi" w:cstheme="minorHAnsi"/>
          <w:szCs w:val="22"/>
        </w:rPr>
      </w:pPr>
      <w:r w:rsidRPr="00604AD4">
        <w:rPr>
          <w:rFonts w:asciiTheme="minorHAnsi" w:hAnsiTheme="minorHAnsi" w:cstheme="minorHAnsi"/>
          <w:szCs w:val="22"/>
        </w:rPr>
        <w:t>8.2</w:t>
      </w:r>
      <w:r w:rsidRPr="00604AD4">
        <w:rPr>
          <w:rFonts w:asciiTheme="minorHAnsi" w:hAnsiTheme="minorHAnsi" w:cstheme="minorHAnsi"/>
          <w:szCs w:val="22"/>
          <w:vertAlign w:val="superscript"/>
        </w:rPr>
        <w:t xml:space="preserve"> </w:t>
      </w:r>
      <w:r w:rsidRPr="00604AD4">
        <w:rPr>
          <w:rFonts w:asciiTheme="minorHAnsi" w:hAnsiTheme="minorHAnsi" w:cstheme="minorHAnsi"/>
          <w:szCs w:val="22"/>
        </w:rPr>
        <w:t xml:space="preserve">De ontvanger van een projectsubsidie engageert zich tot kennisdeling, ook na afloop van het project. </w:t>
      </w:r>
    </w:p>
    <w:p w14:paraId="5C5D17C2" w14:textId="77777777" w:rsidR="00C818BD" w:rsidRDefault="00C818BD" w:rsidP="00C818BD">
      <w:pPr>
        <w:autoSpaceDE w:val="0"/>
        <w:autoSpaceDN w:val="0"/>
        <w:adjustRightInd w:val="0"/>
        <w:spacing w:after="0" w:line="276" w:lineRule="auto"/>
        <w:rPr>
          <w:rFonts w:asciiTheme="minorHAnsi" w:hAnsiTheme="minorHAnsi" w:cstheme="minorHAnsi"/>
          <w:szCs w:val="22"/>
        </w:rPr>
      </w:pPr>
      <w:r w:rsidRPr="00604AD4">
        <w:rPr>
          <w:rFonts w:asciiTheme="minorHAnsi" w:hAnsiTheme="minorHAnsi" w:cstheme="minorHAnsi"/>
          <w:szCs w:val="22"/>
        </w:rPr>
        <w:t xml:space="preserve">8.3 De aanvrager bezorgt de </w:t>
      </w:r>
      <w:proofErr w:type="spellStart"/>
      <w:r>
        <w:rPr>
          <w:rFonts w:asciiTheme="minorHAnsi" w:hAnsiTheme="minorHAnsi" w:cstheme="minorHAnsi"/>
          <w:szCs w:val="22"/>
        </w:rPr>
        <w:t>E</w:t>
      </w:r>
      <w:r w:rsidRPr="00604AD4">
        <w:rPr>
          <w:rFonts w:asciiTheme="minorHAnsi" w:hAnsiTheme="minorHAnsi" w:cstheme="minorHAnsi"/>
          <w:szCs w:val="22"/>
        </w:rPr>
        <w:t>rfgoedcel</w:t>
      </w:r>
      <w:proofErr w:type="spellEnd"/>
      <w:r w:rsidRPr="00604AD4">
        <w:rPr>
          <w:rFonts w:asciiTheme="minorHAnsi" w:hAnsiTheme="minorHAnsi" w:cstheme="minorHAnsi"/>
          <w:szCs w:val="22"/>
        </w:rPr>
        <w:t xml:space="preserve"> </w:t>
      </w:r>
      <w:proofErr w:type="spellStart"/>
      <w:r w:rsidRPr="00604AD4">
        <w:rPr>
          <w:rFonts w:asciiTheme="minorHAnsi" w:hAnsiTheme="minorHAnsi" w:cstheme="minorHAnsi"/>
          <w:szCs w:val="22"/>
        </w:rPr>
        <w:t>Rivier&amp;Land</w:t>
      </w:r>
      <w:proofErr w:type="spellEnd"/>
      <w:r w:rsidRPr="00604AD4">
        <w:rPr>
          <w:rFonts w:asciiTheme="minorHAnsi" w:hAnsiTheme="minorHAnsi" w:cstheme="minorHAnsi"/>
          <w:szCs w:val="22"/>
        </w:rPr>
        <w:t xml:space="preserve"> exemplaren van de beoogde publicatie</w:t>
      </w:r>
      <w:r>
        <w:rPr>
          <w:rFonts w:asciiTheme="minorHAnsi" w:hAnsiTheme="minorHAnsi" w:cstheme="minorHAnsi"/>
          <w:szCs w:val="22"/>
        </w:rPr>
        <w:t>/brochure</w:t>
      </w:r>
      <w:r w:rsidRPr="00604AD4">
        <w:rPr>
          <w:rFonts w:asciiTheme="minorHAnsi" w:hAnsiTheme="minorHAnsi" w:cstheme="minorHAnsi"/>
          <w:szCs w:val="22"/>
        </w:rPr>
        <w:t xml:space="preserve"> </w:t>
      </w:r>
      <w:r>
        <w:rPr>
          <w:rFonts w:asciiTheme="minorHAnsi" w:hAnsiTheme="minorHAnsi" w:cstheme="minorHAnsi"/>
          <w:szCs w:val="22"/>
        </w:rPr>
        <w:t xml:space="preserve">en/of </w:t>
      </w:r>
      <w:r w:rsidRPr="00604AD4">
        <w:rPr>
          <w:rFonts w:asciiTheme="minorHAnsi" w:hAnsiTheme="minorHAnsi" w:cstheme="minorHAnsi"/>
          <w:szCs w:val="22"/>
        </w:rPr>
        <w:t>uitnodigingen voor de geplande activiteit.</w:t>
      </w:r>
      <w:r>
        <w:rPr>
          <w:rFonts w:asciiTheme="minorHAnsi" w:hAnsiTheme="minorHAnsi" w:cstheme="minorHAnsi"/>
          <w:szCs w:val="22"/>
        </w:rPr>
        <w:t xml:space="preserve"> </w:t>
      </w:r>
    </w:p>
    <w:p w14:paraId="7A654D02" w14:textId="77777777" w:rsidR="00C818BD" w:rsidRPr="00604AD4" w:rsidRDefault="00C818BD" w:rsidP="00C818BD">
      <w:pPr>
        <w:autoSpaceDE w:val="0"/>
        <w:autoSpaceDN w:val="0"/>
        <w:adjustRightInd w:val="0"/>
        <w:spacing w:after="0" w:line="276" w:lineRule="auto"/>
        <w:rPr>
          <w:rFonts w:asciiTheme="minorHAnsi" w:hAnsiTheme="minorHAnsi" w:cstheme="minorHAnsi"/>
          <w:szCs w:val="22"/>
        </w:rPr>
      </w:pPr>
    </w:p>
    <w:p w14:paraId="6DF4AD09" w14:textId="77777777" w:rsidR="007C47E1" w:rsidRPr="00B620A1" w:rsidRDefault="007C47E1" w:rsidP="00B620A1"/>
    <w:sectPr w:rsidR="007C47E1" w:rsidRPr="00B620A1" w:rsidSect="006F121E">
      <w:headerReference w:type="default" r:id="rId20"/>
      <w:footerReference w:type="default" r:id="rId21"/>
      <w:pgSz w:w="11900" w:h="16840" w:code="9"/>
      <w:pgMar w:top="2268" w:right="1418" w:bottom="18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B84D6" w14:textId="77777777" w:rsidR="00A917AE" w:rsidRDefault="00A917AE" w:rsidP="00354E48">
      <w:r>
        <w:separator/>
      </w:r>
    </w:p>
  </w:endnote>
  <w:endnote w:type="continuationSeparator" w:id="0">
    <w:p w14:paraId="5A085DDE" w14:textId="77777777" w:rsidR="00A917AE" w:rsidRDefault="00A917AE" w:rsidP="00354E48">
      <w:r>
        <w:continuationSeparator/>
      </w:r>
    </w:p>
  </w:endnote>
  <w:endnote w:type="continuationNotice" w:id="1">
    <w:p w14:paraId="12C82102" w14:textId="77777777" w:rsidR="00A917AE" w:rsidRDefault="00A91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MON MILK Medium">
    <w:altName w:val="Calibri"/>
    <w:panose1 w:val="00000000000000000000"/>
    <w:charset w:val="4D"/>
    <w:family w:val="auto"/>
    <w:notTrueType/>
    <w:pitch w:val="variable"/>
    <w:sig w:usb0="00000007" w:usb1="00000000" w:usb2="00000000" w:usb3="00000000" w:csb0="00000013" w:csb1="00000000"/>
  </w:font>
  <w:font w:name="LEMON MILK Light">
    <w:altName w:val="Calibri"/>
    <w:panose1 w:val="00000000000000000000"/>
    <w:charset w:val="4D"/>
    <w:family w:val="auto"/>
    <w:notTrueType/>
    <w:pitch w:val="variable"/>
    <w:sig w:usb0="00000007" w:usb1="00000000" w:usb2="00000000" w:usb3="00000000" w:csb0="00000013" w:csb1="00000000"/>
  </w:font>
  <w:font w:name="CIDFont+F8">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A2E1" w14:textId="77777777" w:rsidR="00D63ADD" w:rsidRDefault="00D63ADD">
    <w:pPr>
      <w:pStyle w:val="Voettekst"/>
    </w:pPr>
  </w:p>
  <w:tbl>
    <w:tblPr>
      <w:tblStyle w:val="Tabelraster"/>
      <w:tblpPr w:leftFromText="142" w:rightFromText="142" w:vertAnchor="text" w:horzAnchor="page" w:tblpX="51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811"/>
      <w:gridCol w:w="1811"/>
      <w:gridCol w:w="1811"/>
      <w:gridCol w:w="1811"/>
    </w:tblGrid>
    <w:tr w:rsidR="00463EC4" w14:paraId="4D41BE29" w14:textId="77777777" w:rsidTr="00D63ADD">
      <w:tc>
        <w:tcPr>
          <w:tcW w:w="1810" w:type="dxa"/>
          <w:vAlign w:val="center"/>
        </w:tcPr>
        <w:p w14:paraId="11156C2E" w14:textId="77777777" w:rsidR="00463EC4" w:rsidRDefault="00463EC4" w:rsidP="00C86C79">
          <w:pPr>
            <w:pStyle w:val="Klein"/>
          </w:pPr>
          <w:proofErr w:type="spellStart"/>
          <w:r>
            <w:t>Schoutetstraat</w:t>
          </w:r>
          <w:proofErr w:type="spellEnd"/>
          <w:r>
            <w:t xml:space="preserve"> 2</w:t>
          </w:r>
          <w:r w:rsidR="00C86C79">
            <w:br/>
          </w:r>
          <w:r>
            <w:t>2800 Mechelen</w:t>
          </w:r>
        </w:p>
      </w:tc>
      <w:tc>
        <w:tcPr>
          <w:tcW w:w="1811" w:type="dxa"/>
          <w:vAlign w:val="center"/>
        </w:tcPr>
        <w:p w14:paraId="7DE3DD66" w14:textId="77777777" w:rsidR="00463EC4" w:rsidRDefault="00463EC4" w:rsidP="00D63ADD">
          <w:pPr>
            <w:pStyle w:val="Klein"/>
            <w:jc w:val="center"/>
          </w:pPr>
          <w:r>
            <w:rPr>
              <w:noProof/>
            </w:rPr>
            <w:drawing>
              <wp:inline distT="0" distB="0" distL="0" distR="0" wp14:anchorId="6EE9D25B" wp14:editId="1B37E911">
                <wp:extent cx="207645" cy="207645"/>
                <wp:effectExtent l="0" t="0" r="0" b="1905"/>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c>
        <w:tcPr>
          <w:tcW w:w="1811" w:type="dxa"/>
          <w:vAlign w:val="center"/>
        </w:tcPr>
        <w:p w14:paraId="29B19734" w14:textId="77777777" w:rsidR="00463EC4" w:rsidRDefault="00463EC4" w:rsidP="00C86C79">
          <w:pPr>
            <w:pStyle w:val="Klein"/>
            <w:jc w:val="center"/>
          </w:pPr>
          <w:r w:rsidRPr="001917A1">
            <w:t>www.igemo.be</w:t>
          </w:r>
          <w:r w:rsidR="00C86C79">
            <w:br/>
          </w:r>
          <w:r>
            <w:t>info@igemo.be</w:t>
          </w:r>
        </w:p>
      </w:tc>
      <w:tc>
        <w:tcPr>
          <w:tcW w:w="1811" w:type="dxa"/>
          <w:vAlign w:val="center"/>
        </w:tcPr>
        <w:p w14:paraId="1D027731" w14:textId="77777777" w:rsidR="00463EC4" w:rsidRDefault="00463EC4" w:rsidP="00D63ADD">
          <w:pPr>
            <w:pStyle w:val="Klein"/>
            <w:jc w:val="center"/>
          </w:pPr>
          <w:r>
            <w:rPr>
              <w:noProof/>
            </w:rPr>
            <w:drawing>
              <wp:inline distT="0" distB="0" distL="0" distR="0" wp14:anchorId="4AF4FC54" wp14:editId="33810379">
                <wp:extent cx="207645" cy="207645"/>
                <wp:effectExtent l="0" t="0" r="0" b="1905"/>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c>
        <w:tcPr>
          <w:tcW w:w="1811" w:type="dxa"/>
          <w:vAlign w:val="center"/>
        </w:tcPr>
        <w:p w14:paraId="02A3495A" w14:textId="77777777" w:rsidR="00463EC4" w:rsidRDefault="00463EC4" w:rsidP="00D63ADD">
          <w:pPr>
            <w:pStyle w:val="Klein"/>
          </w:pPr>
          <w:r>
            <w:t>015 28 50 50</w:t>
          </w:r>
        </w:p>
      </w:tc>
    </w:tr>
  </w:tbl>
  <w:p w14:paraId="6E291B23" w14:textId="77777777" w:rsidR="00085DB5" w:rsidRDefault="00085DB5">
    <w:pPr>
      <w:pStyle w:val="Voettekst"/>
    </w:pPr>
    <w:r>
      <w:rPr>
        <w:noProof/>
      </w:rPr>
      <w:drawing>
        <wp:anchor distT="0" distB="0" distL="114300" distR="114300" simplePos="0" relativeHeight="251661312" behindDoc="1" locked="1" layoutInCell="1" allowOverlap="1" wp14:anchorId="776F1471" wp14:editId="7B702AEF">
          <wp:simplePos x="0" y="0"/>
          <wp:positionH relativeFrom="page">
            <wp:posOffset>5955030</wp:posOffset>
          </wp:positionH>
          <wp:positionV relativeFrom="page">
            <wp:posOffset>8716645</wp:posOffset>
          </wp:positionV>
          <wp:extent cx="1594800" cy="1965600"/>
          <wp:effectExtent l="0" t="0" r="5715" b="0"/>
          <wp:wrapNone/>
          <wp:docPr id="1" name="Lijnen IGEMO" descr="../../../../../../../Users/lynnmoyson/Downloads/IGEM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Users/lynnmoyson/Downloads/IGEMO%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800" cy="196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4E065" w14:textId="77777777" w:rsidR="00A917AE" w:rsidRDefault="00A917AE" w:rsidP="00354E48">
      <w:r>
        <w:separator/>
      </w:r>
    </w:p>
  </w:footnote>
  <w:footnote w:type="continuationSeparator" w:id="0">
    <w:p w14:paraId="0FCEE483" w14:textId="77777777" w:rsidR="00A917AE" w:rsidRDefault="00A917AE" w:rsidP="00354E48">
      <w:r>
        <w:continuationSeparator/>
      </w:r>
    </w:p>
  </w:footnote>
  <w:footnote w:type="continuationNotice" w:id="1">
    <w:p w14:paraId="091121BE" w14:textId="77777777" w:rsidR="00A917AE" w:rsidRDefault="00A91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64C2" w14:textId="399C365D" w:rsidR="00085DB5" w:rsidRDefault="00C37CC3">
    <w:pPr>
      <w:pStyle w:val="Koptekst"/>
    </w:pPr>
    <w:r>
      <w:rPr>
        <w:rFonts w:ascii="LEMON MILK Medium" w:hAnsi="LEMON MILK Medium" w:cstheme="minorHAnsi"/>
        <w:noProof/>
        <w:szCs w:val="22"/>
        <w:lang w:val="nl-NL"/>
      </w:rPr>
      <w:drawing>
        <wp:anchor distT="0" distB="0" distL="114300" distR="114300" simplePos="0" relativeHeight="251666432" behindDoc="0" locked="0" layoutInCell="1" allowOverlap="1" wp14:anchorId="38DE6AB2" wp14:editId="036237D5">
          <wp:simplePos x="0" y="0"/>
          <wp:positionH relativeFrom="column">
            <wp:posOffset>3130550</wp:posOffset>
          </wp:positionH>
          <wp:positionV relativeFrom="paragraph">
            <wp:posOffset>29845</wp:posOffset>
          </wp:positionV>
          <wp:extent cx="1739265" cy="6934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26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666" w:rsidRPr="0026622C">
      <w:rPr>
        <w:noProof/>
      </w:rPr>
      <w:drawing>
        <wp:anchor distT="0" distB="0" distL="114300" distR="114300" simplePos="0" relativeHeight="251665408" behindDoc="1" locked="1" layoutInCell="1" allowOverlap="1" wp14:anchorId="5833DC55" wp14:editId="0FC9BCD3">
          <wp:simplePos x="0" y="0"/>
          <wp:positionH relativeFrom="margin">
            <wp:align>right</wp:align>
          </wp:positionH>
          <wp:positionV relativeFrom="page">
            <wp:posOffset>457200</wp:posOffset>
          </wp:positionV>
          <wp:extent cx="769620" cy="610235"/>
          <wp:effectExtent l="0" t="0" r="0" b="0"/>
          <wp:wrapNone/>
          <wp:docPr id="16" name="Logo IGEMO">
            <a:extLst xmlns:a="http://schemas.openxmlformats.org/drawingml/2006/main">
              <a:ext uri="{FF2B5EF4-FFF2-40B4-BE49-F238E27FC236}">
                <a16:creationId xmlns:a16="http://schemas.microsoft.com/office/drawing/2014/main" id="{FC1326C9-40B3-5F44-A322-10245A3965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a:extLst>
                      <a:ext uri="{FF2B5EF4-FFF2-40B4-BE49-F238E27FC236}">
                        <a16:creationId xmlns:a16="http://schemas.microsoft.com/office/drawing/2014/main" id="{FC1326C9-40B3-5F44-A322-10245A3965FD}"/>
                      </a:ext>
                    </a:extLst>
                  </pic:cNvPr>
                  <pic:cNvPicPr>
                    <a:picLocks noChangeAspect="1"/>
                  </pic:cNvPicPr>
                </pic:nvPicPr>
                <pic:blipFill>
                  <a:blip r:embed="rId2"/>
                  <a:stretch>
                    <a:fillRect/>
                  </a:stretch>
                </pic:blipFill>
                <pic:spPr>
                  <a:xfrm>
                    <a:off x="0" y="0"/>
                    <a:ext cx="769620" cy="610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2DEE"/>
    <w:multiLevelType w:val="hybridMultilevel"/>
    <w:tmpl w:val="944EE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43346A"/>
    <w:multiLevelType w:val="hybridMultilevel"/>
    <w:tmpl w:val="D73A561C"/>
    <w:lvl w:ilvl="0" w:tplc="0D9A4AA4">
      <w:start w:val="1"/>
      <w:numFmt w:val="upperRoman"/>
      <w:lvlText w:val="%1."/>
      <w:lvlJc w:val="left"/>
      <w:pPr>
        <w:tabs>
          <w:tab w:val="num" w:pos="720"/>
        </w:tabs>
        <w:ind w:left="720" w:hanging="720"/>
      </w:pPr>
      <w:rPr>
        <w:rFonts w:hint="default"/>
        <w:b/>
        <w:i w:val="0"/>
      </w:rPr>
    </w:lvl>
    <w:lvl w:ilvl="1" w:tplc="DC9E3576">
      <w:numFmt w:val="bullet"/>
      <w:lvlText w:val=""/>
      <w:lvlJc w:val="left"/>
      <w:pPr>
        <w:tabs>
          <w:tab w:val="num" w:pos="1080"/>
        </w:tabs>
        <w:ind w:left="720" w:firstLine="0"/>
      </w:pPr>
      <w:rPr>
        <w:rFonts w:ascii="Symbol" w:hAnsi="Symbol" w:hint="default"/>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D1729A5"/>
    <w:multiLevelType w:val="hybridMultilevel"/>
    <w:tmpl w:val="AC18A6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28A03D2D"/>
    <w:multiLevelType w:val="hybridMultilevel"/>
    <w:tmpl w:val="343093E2"/>
    <w:lvl w:ilvl="0" w:tplc="0A00F024">
      <w:start w:val="1"/>
      <w:numFmt w:val="bullet"/>
      <w:pStyle w:val="Lijstalinea"/>
      <w:lvlText w:val="-"/>
      <w:lvlJc w:val="left"/>
      <w:pPr>
        <w:ind w:left="144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434C"/>
    <w:multiLevelType w:val="hybridMultilevel"/>
    <w:tmpl w:val="DC1A74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AE06916"/>
    <w:multiLevelType w:val="multilevel"/>
    <w:tmpl w:val="799255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9E6BA1"/>
    <w:multiLevelType w:val="hybridMultilevel"/>
    <w:tmpl w:val="90C44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ED2343"/>
    <w:multiLevelType w:val="hybridMultilevel"/>
    <w:tmpl w:val="80CEEE1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34126B7"/>
    <w:multiLevelType w:val="multilevel"/>
    <w:tmpl w:val="6DB06D74"/>
    <w:lvl w:ilvl="0">
      <w:start w:val="1"/>
      <w:numFmt w:val="upperRoman"/>
      <w:lvlText w:val="%1."/>
      <w:lvlJc w:val="left"/>
      <w:pPr>
        <w:tabs>
          <w:tab w:val="num" w:pos="720"/>
        </w:tabs>
        <w:ind w:left="432" w:hanging="432"/>
      </w:pPr>
      <w:rPr>
        <w:rFonts w:hint="default"/>
      </w:rPr>
    </w:lvl>
    <w:lvl w:ilvl="1">
      <w:start w:val="1"/>
      <w:numFmt w:val="none"/>
      <w:pStyle w:val="Kop2"/>
      <w:lvlText w:val=""/>
      <w:lvlJc w:val="left"/>
      <w:pPr>
        <w:tabs>
          <w:tab w:val="num" w:pos="576"/>
        </w:tabs>
        <w:ind w:left="576" w:hanging="576"/>
      </w:pPr>
      <w:rPr>
        <w:rFonts w:hint="default"/>
      </w:rPr>
    </w:lvl>
    <w:lvl w:ilvl="2">
      <w:start w:val="1"/>
      <w:numFmt w:val="none"/>
      <w:pStyle w:val="Kop3"/>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9" w15:restartNumberingAfterBreak="0">
    <w:nsid w:val="5CE933AE"/>
    <w:multiLevelType w:val="hybridMultilevel"/>
    <w:tmpl w:val="8FE6E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371221"/>
    <w:multiLevelType w:val="hybridMultilevel"/>
    <w:tmpl w:val="845C48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7265A6"/>
    <w:multiLevelType w:val="hybridMultilevel"/>
    <w:tmpl w:val="9F74CA7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8"/>
  </w:num>
  <w:num w:numId="6">
    <w:abstractNumId w:val="8"/>
  </w:num>
  <w:num w:numId="7">
    <w:abstractNumId w:val="8"/>
  </w:num>
  <w:num w:numId="8">
    <w:abstractNumId w:val="8"/>
  </w:num>
  <w:num w:numId="9">
    <w:abstractNumId w:val="8"/>
  </w:num>
  <w:num w:numId="10">
    <w:abstractNumId w:val="8"/>
  </w:num>
  <w:num w:numId="11">
    <w:abstractNumId w:val="10"/>
  </w:num>
  <w:num w:numId="12">
    <w:abstractNumId w:val="3"/>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0"/>
  </w:num>
  <w:num w:numId="18">
    <w:abstractNumId w:val="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36"/>
    <w:rsid w:val="00015362"/>
    <w:rsid w:val="00016950"/>
    <w:rsid w:val="000174A6"/>
    <w:rsid w:val="00035404"/>
    <w:rsid w:val="0004054B"/>
    <w:rsid w:val="00042596"/>
    <w:rsid w:val="00044D20"/>
    <w:rsid w:val="00053D14"/>
    <w:rsid w:val="0005672D"/>
    <w:rsid w:val="00065069"/>
    <w:rsid w:val="00085DB5"/>
    <w:rsid w:val="000A4D8D"/>
    <w:rsid w:val="000A6D23"/>
    <w:rsid w:val="000E0A8C"/>
    <w:rsid w:val="000E563F"/>
    <w:rsid w:val="00106055"/>
    <w:rsid w:val="00107F21"/>
    <w:rsid w:val="00125173"/>
    <w:rsid w:val="001539D4"/>
    <w:rsid w:val="00157D78"/>
    <w:rsid w:val="001806A7"/>
    <w:rsid w:val="00181DDD"/>
    <w:rsid w:val="00195667"/>
    <w:rsid w:val="00196E1C"/>
    <w:rsid w:val="001C38D2"/>
    <w:rsid w:val="001C476A"/>
    <w:rsid w:val="001E5131"/>
    <w:rsid w:val="00241161"/>
    <w:rsid w:val="00250AFD"/>
    <w:rsid w:val="00255A04"/>
    <w:rsid w:val="002804DB"/>
    <w:rsid w:val="002829A6"/>
    <w:rsid w:val="0029215D"/>
    <w:rsid w:val="002A2EC1"/>
    <w:rsid w:val="002A688C"/>
    <w:rsid w:val="002B12E4"/>
    <w:rsid w:val="002B1A6F"/>
    <w:rsid w:val="002C4381"/>
    <w:rsid w:val="002F575B"/>
    <w:rsid w:val="00310419"/>
    <w:rsid w:val="00322A7C"/>
    <w:rsid w:val="00345493"/>
    <w:rsid w:val="00354E48"/>
    <w:rsid w:val="00363EB8"/>
    <w:rsid w:val="00367FEF"/>
    <w:rsid w:val="00373003"/>
    <w:rsid w:val="00383906"/>
    <w:rsid w:val="003853FD"/>
    <w:rsid w:val="0039249F"/>
    <w:rsid w:val="003B63CF"/>
    <w:rsid w:val="003C6A3B"/>
    <w:rsid w:val="003E00CD"/>
    <w:rsid w:val="003E6666"/>
    <w:rsid w:val="003F068E"/>
    <w:rsid w:val="003F1D44"/>
    <w:rsid w:val="0040210F"/>
    <w:rsid w:val="00404169"/>
    <w:rsid w:val="0040544E"/>
    <w:rsid w:val="00411950"/>
    <w:rsid w:val="004240F2"/>
    <w:rsid w:val="00427967"/>
    <w:rsid w:val="00435136"/>
    <w:rsid w:val="00436851"/>
    <w:rsid w:val="0044452A"/>
    <w:rsid w:val="004446E8"/>
    <w:rsid w:val="00452829"/>
    <w:rsid w:val="00463EC4"/>
    <w:rsid w:val="004779D4"/>
    <w:rsid w:val="004A122F"/>
    <w:rsid w:val="004B6EF9"/>
    <w:rsid w:val="004C2F29"/>
    <w:rsid w:val="004E3229"/>
    <w:rsid w:val="004E4AD6"/>
    <w:rsid w:val="004E7071"/>
    <w:rsid w:val="004F0EEB"/>
    <w:rsid w:val="00512FD8"/>
    <w:rsid w:val="005140B4"/>
    <w:rsid w:val="0051711E"/>
    <w:rsid w:val="00524E8B"/>
    <w:rsid w:val="00526675"/>
    <w:rsid w:val="00530D81"/>
    <w:rsid w:val="0053404E"/>
    <w:rsid w:val="005355BE"/>
    <w:rsid w:val="00561343"/>
    <w:rsid w:val="00563F8E"/>
    <w:rsid w:val="0057540A"/>
    <w:rsid w:val="00582830"/>
    <w:rsid w:val="0059519C"/>
    <w:rsid w:val="005B35A9"/>
    <w:rsid w:val="005E60A7"/>
    <w:rsid w:val="006066B0"/>
    <w:rsid w:val="00615696"/>
    <w:rsid w:val="006365CE"/>
    <w:rsid w:val="0064636F"/>
    <w:rsid w:val="006501F6"/>
    <w:rsid w:val="0065347D"/>
    <w:rsid w:val="00665F76"/>
    <w:rsid w:val="006924AD"/>
    <w:rsid w:val="00696277"/>
    <w:rsid w:val="006A1444"/>
    <w:rsid w:val="006C0613"/>
    <w:rsid w:val="006E0BF7"/>
    <w:rsid w:val="006E3EBA"/>
    <w:rsid w:val="006F0AFF"/>
    <w:rsid w:val="006F121E"/>
    <w:rsid w:val="006F4048"/>
    <w:rsid w:val="00721FC3"/>
    <w:rsid w:val="00772164"/>
    <w:rsid w:val="007A2CBA"/>
    <w:rsid w:val="007B23AC"/>
    <w:rsid w:val="007C47E1"/>
    <w:rsid w:val="007C6B64"/>
    <w:rsid w:val="007D196C"/>
    <w:rsid w:val="007D33AE"/>
    <w:rsid w:val="007E7FB3"/>
    <w:rsid w:val="007F331E"/>
    <w:rsid w:val="00800377"/>
    <w:rsid w:val="00812D57"/>
    <w:rsid w:val="00815E28"/>
    <w:rsid w:val="00816FDD"/>
    <w:rsid w:val="008202CA"/>
    <w:rsid w:val="00850952"/>
    <w:rsid w:val="00860A5E"/>
    <w:rsid w:val="008652E7"/>
    <w:rsid w:val="00874292"/>
    <w:rsid w:val="008820F2"/>
    <w:rsid w:val="008A2495"/>
    <w:rsid w:val="008B2097"/>
    <w:rsid w:val="008B4A2D"/>
    <w:rsid w:val="008B5FD5"/>
    <w:rsid w:val="008C6E4E"/>
    <w:rsid w:val="008D4AF3"/>
    <w:rsid w:val="008D65F3"/>
    <w:rsid w:val="008D732A"/>
    <w:rsid w:val="008E04FC"/>
    <w:rsid w:val="00933142"/>
    <w:rsid w:val="009458B4"/>
    <w:rsid w:val="00947084"/>
    <w:rsid w:val="00954216"/>
    <w:rsid w:val="00970CA5"/>
    <w:rsid w:val="009837F6"/>
    <w:rsid w:val="00984161"/>
    <w:rsid w:val="00985A0D"/>
    <w:rsid w:val="009A39BB"/>
    <w:rsid w:val="009B111D"/>
    <w:rsid w:val="009B601E"/>
    <w:rsid w:val="009C1608"/>
    <w:rsid w:val="009D2927"/>
    <w:rsid w:val="009D6E81"/>
    <w:rsid w:val="009E5F52"/>
    <w:rsid w:val="009F3EC2"/>
    <w:rsid w:val="009F66AC"/>
    <w:rsid w:val="00A00332"/>
    <w:rsid w:val="00A060AB"/>
    <w:rsid w:val="00A207EE"/>
    <w:rsid w:val="00A24698"/>
    <w:rsid w:val="00A3468C"/>
    <w:rsid w:val="00A44A48"/>
    <w:rsid w:val="00A528E5"/>
    <w:rsid w:val="00A54952"/>
    <w:rsid w:val="00A579BE"/>
    <w:rsid w:val="00A917AE"/>
    <w:rsid w:val="00AB64AE"/>
    <w:rsid w:val="00AC671B"/>
    <w:rsid w:val="00AD15B0"/>
    <w:rsid w:val="00AD518A"/>
    <w:rsid w:val="00AD7212"/>
    <w:rsid w:val="00AE2D98"/>
    <w:rsid w:val="00AE6713"/>
    <w:rsid w:val="00B2432E"/>
    <w:rsid w:val="00B25D7C"/>
    <w:rsid w:val="00B37F69"/>
    <w:rsid w:val="00B42356"/>
    <w:rsid w:val="00B53635"/>
    <w:rsid w:val="00B620A1"/>
    <w:rsid w:val="00B66795"/>
    <w:rsid w:val="00B7155E"/>
    <w:rsid w:val="00B86220"/>
    <w:rsid w:val="00BA72F1"/>
    <w:rsid w:val="00BC4A15"/>
    <w:rsid w:val="00BC5710"/>
    <w:rsid w:val="00BD5AAD"/>
    <w:rsid w:val="00BF2CB9"/>
    <w:rsid w:val="00BF65D4"/>
    <w:rsid w:val="00C01233"/>
    <w:rsid w:val="00C0599F"/>
    <w:rsid w:val="00C1032F"/>
    <w:rsid w:val="00C165C2"/>
    <w:rsid w:val="00C35197"/>
    <w:rsid w:val="00C37CC3"/>
    <w:rsid w:val="00C760E6"/>
    <w:rsid w:val="00C818BD"/>
    <w:rsid w:val="00C82878"/>
    <w:rsid w:val="00C86C79"/>
    <w:rsid w:val="00C9617F"/>
    <w:rsid w:val="00C961FF"/>
    <w:rsid w:val="00CA252E"/>
    <w:rsid w:val="00CB0246"/>
    <w:rsid w:val="00CB3E6F"/>
    <w:rsid w:val="00CC126C"/>
    <w:rsid w:val="00CC4C27"/>
    <w:rsid w:val="00CE2608"/>
    <w:rsid w:val="00CE39DE"/>
    <w:rsid w:val="00D00CCE"/>
    <w:rsid w:val="00D1469C"/>
    <w:rsid w:val="00D20AF0"/>
    <w:rsid w:val="00D335A0"/>
    <w:rsid w:val="00D37C66"/>
    <w:rsid w:val="00D5217C"/>
    <w:rsid w:val="00D54228"/>
    <w:rsid w:val="00D63ADD"/>
    <w:rsid w:val="00D72AE9"/>
    <w:rsid w:val="00D748C7"/>
    <w:rsid w:val="00D76D90"/>
    <w:rsid w:val="00D97FE9"/>
    <w:rsid w:val="00DB073B"/>
    <w:rsid w:val="00DB4B36"/>
    <w:rsid w:val="00DC1607"/>
    <w:rsid w:val="00DC1E8A"/>
    <w:rsid w:val="00DD5FAD"/>
    <w:rsid w:val="00E218E9"/>
    <w:rsid w:val="00E30BFA"/>
    <w:rsid w:val="00E76A8E"/>
    <w:rsid w:val="00E83E68"/>
    <w:rsid w:val="00EA737A"/>
    <w:rsid w:val="00EB0BDA"/>
    <w:rsid w:val="00EB7191"/>
    <w:rsid w:val="00EB73A2"/>
    <w:rsid w:val="00ED4599"/>
    <w:rsid w:val="00ED6071"/>
    <w:rsid w:val="00ED7609"/>
    <w:rsid w:val="00EE5EA9"/>
    <w:rsid w:val="00F13D7E"/>
    <w:rsid w:val="00F21DA1"/>
    <w:rsid w:val="00F22BA9"/>
    <w:rsid w:val="00F6019F"/>
    <w:rsid w:val="00F63CC6"/>
    <w:rsid w:val="00F73ED4"/>
    <w:rsid w:val="00F754AC"/>
    <w:rsid w:val="00F80076"/>
    <w:rsid w:val="00F94B3A"/>
    <w:rsid w:val="00F954BB"/>
    <w:rsid w:val="00FB1820"/>
    <w:rsid w:val="00FB4A2D"/>
    <w:rsid w:val="00FC08F0"/>
    <w:rsid w:val="00FD3380"/>
    <w:rsid w:val="00FE1C30"/>
    <w:rsid w:val="00FE48EE"/>
    <w:rsid w:val="00FF32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ADE1F"/>
  <w15:chartTrackingRefBased/>
  <w15:docId w15:val="{3AD17125-D0EF-4E27-B5EE-E72EB15A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ard">
    <w:name w:val="Normal"/>
    <w:qFormat/>
    <w:rsid w:val="008D4AF3"/>
    <w:pPr>
      <w:spacing w:after="120" w:line="240" w:lineRule="atLeast"/>
    </w:pPr>
    <w:rPr>
      <w:sz w:val="22"/>
      <w:lang w:val="nl-BE"/>
    </w:rPr>
  </w:style>
  <w:style w:type="paragraph" w:styleId="Kop1">
    <w:name w:val="heading 1"/>
    <w:basedOn w:val="Standaard"/>
    <w:next w:val="Standaard"/>
    <w:link w:val="Kop1Char"/>
    <w:uiPriority w:val="6"/>
    <w:qFormat/>
    <w:rsid w:val="00106055"/>
    <w:pPr>
      <w:keepNext/>
      <w:pBdr>
        <w:bottom w:val="single" w:sz="4" w:space="1" w:color="auto"/>
      </w:pBdr>
      <w:spacing w:before="360"/>
      <w:outlineLvl w:val="0"/>
    </w:pPr>
    <w:rPr>
      <w:rFonts w:asciiTheme="majorHAnsi" w:eastAsia="Times New Roman" w:hAnsiTheme="majorHAnsi"/>
      <w:b/>
      <w:caps/>
      <w:noProof/>
      <w:color w:val="000000" w:themeColor="text1"/>
      <w:sz w:val="26"/>
      <w:szCs w:val="18"/>
    </w:rPr>
  </w:style>
  <w:style w:type="paragraph" w:styleId="Kop2">
    <w:name w:val="heading 2"/>
    <w:basedOn w:val="Standaard"/>
    <w:next w:val="Standaard"/>
    <w:link w:val="Kop2Char"/>
    <w:uiPriority w:val="7"/>
    <w:qFormat/>
    <w:rsid w:val="00106055"/>
    <w:pPr>
      <w:keepNext/>
      <w:numPr>
        <w:ilvl w:val="1"/>
        <w:numId w:val="10"/>
      </w:numPr>
      <w:spacing w:before="360"/>
      <w:ind w:left="0" w:firstLine="0"/>
      <w:outlineLvl w:val="1"/>
    </w:pPr>
    <w:rPr>
      <w:rFonts w:eastAsia="Times New Roman"/>
      <w:b/>
      <w:bCs/>
      <w:color w:val="000000"/>
      <w:sz w:val="26"/>
    </w:rPr>
  </w:style>
  <w:style w:type="paragraph" w:styleId="Kop3">
    <w:name w:val="heading 3"/>
    <w:basedOn w:val="Standaard"/>
    <w:next w:val="Standaard"/>
    <w:link w:val="Kop3Char"/>
    <w:uiPriority w:val="7"/>
    <w:qFormat/>
    <w:rsid w:val="00106055"/>
    <w:pPr>
      <w:keepNext/>
      <w:numPr>
        <w:ilvl w:val="2"/>
        <w:numId w:val="10"/>
      </w:numPr>
      <w:spacing w:before="360"/>
      <w:ind w:left="0" w:firstLine="0"/>
      <w:outlineLvl w:val="2"/>
    </w:pPr>
    <w:rPr>
      <w:rFonts w:eastAsia="Times New Roman"/>
      <w:bCs/>
      <w:color w:val="000000"/>
      <w:sz w:val="26"/>
      <w:u w:val="single"/>
    </w:rPr>
  </w:style>
  <w:style w:type="paragraph" w:styleId="Kop4">
    <w:name w:val="heading 4"/>
    <w:basedOn w:val="Standaard"/>
    <w:next w:val="Standaard"/>
    <w:link w:val="Kop4Char"/>
    <w:uiPriority w:val="9"/>
    <w:semiHidden/>
    <w:unhideWhenUsed/>
    <w:qFormat/>
    <w:rsid w:val="00106055"/>
    <w:pPr>
      <w:keepNext/>
      <w:spacing w:before="360"/>
      <w:outlineLvl w:val="3"/>
    </w:pPr>
    <w:rPr>
      <w:rFonts w:asciiTheme="majorHAnsi" w:eastAsiaTheme="majorEastAsia" w:hAnsiTheme="majorHAnsi" w:cstheme="majorBidi"/>
      <w:b/>
      <w:i/>
      <w:iCs/>
      <w:color w:val="000000" w:themeColor="text1"/>
      <w:sz w:val="24"/>
    </w:rPr>
  </w:style>
  <w:style w:type="paragraph" w:styleId="Kop5">
    <w:name w:val="heading 5"/>
    <w:basedOn w:val="Standaard"/>
    <w:next w:val="Standaard"/>
    <w:link w:val="Kop5Char"/>
    <w:uiPriority w:val="33"/>
    <w:semiHidden/>
    <w:qFormat/>
    <w:rsid w:val="00E83E68"/>
    <w:pPr>
      <w:keepNext/>
      <w:numPr>
        <w:ilvl w:val="4"/>
        <w:numId w:val="10"/>
      </w:numPr>
      <w:spacing w:after="100"/>
      <w:jc w:val="center"/>
      <w:outlineLvl w:val="4"/>
    </w:pPr>
    <w:rPr>
      <w:rFonts w:eastAsia="Times New Roman"/>
      <w:b/>
      <w:bCs/>
      <w:color w:val="000000"/>
      <w:sz w:val="20"/>
    </w:rPr>
  </w:style>
  <w:style w:type="paragraph" w:styleId="Kop6">
    <w:name w:val="heading 6"/>
    <w:basedOn w:val="Standaard"/>
    <w:next w:val="Standaard"/>
    <w:link w:val="Kop6Char"/>
    <w:uiPriority w:val="33"/>
    <w:semiHidden/>
    <w:qFormat/>
    <w:rsid w:val="00E83E68"/>
    <w:pPr>
      <w:keepNext/>
      <w:numPr>
        <w:ilvl w:val="5"/>
        <w:numId w:val="10"/>
      </w:numPr>
      <w:spacing w:after="100"/>
      <w:jc w:val="both"/>
      <w:outlineLvl w:val="5"/>
    </w:pPr>
    <w:rPr>
      <w:rFonts w:eastAsia="Times New Roman"/>
      <w:color w:val="808080"/>
      <w:sz w:val="20"/>
      <w:u w:val="single"/>
    </w:rPr>
  </w:style>
  <w:style w:type="paragraph" w:styleId="Kop7">
    <w:name w:val="heading 7"/>
    <w:basedOn w:val="Standaard"/>
    <w:next w:val="Standaard"/>
    <w:link w:val="Kop7Char"/>
    <w:uiPriority w:val="33"/>
    <w:semiHidden/>
    <w:qFormat/>
    <w:rsid w:val="00E83E68"/>
    <w:pPr>
      <w:numPr>
        <w:ilvl w:val="6"/>
        <w:numId w:val="10"/>
      </w:numPr>
      <w:spacing w:before="240" w:after="60"/>
      <w:outlineLvl w:val="6"/>
    </w:pPr>
    <w:rPr>
      <w:rFonts w:ascii="Times New Roman" w:eastAsia="Times New Roman" w:hAnsi="Times New Roman"/>
      <w:color w:val="000000"/>
      <w:sz w:val="20"/>
    </w:rPr>
  </w:style>
  <w:style w:type="paragraph" w:styleId="Kop8">
    <w:name w:val="heading 8"/>
    <w:basedOn w:val="Standaard"/>
    <w:next w:val="Standaard"/>
    <w:link w:val="Kop8Char"/>
    <w:uiPriority w:val="33"/>
    <w:semiHidden/>
    <w:qFormat/>
    <w:rsid w:val="00E83E68"/>
    <w:pPr>
      <w:numPr>
        <w:ilvl w:val="7"/>
        <w:numId w:val="10"/>
      </w:numPr>
      <w:spacing w:before="240" w:after="60"/>
      <w:outlineLvl w:val="7"/>
    </w:pPr>
    <w:rPr>
      <w:rFonts w:ascii="Times New Roman" w:eastAsia="Times New Roman" w:hAnsi="Times New Roman"/>
      <w:i/>
      <w:iCs/>
      <w:color w:val="000000"/>
      <w:sz w:val="20"/>
    </w:rPr>
  </w:style>
  <w:style w:type="paragraph" w:styleId="Kop9">
    <w:name w:val="heading 9"/>
    <w:basedOn w:val="Standaard"/>
    <w:next w:val="Standaard"/>
    <w:link w:val="Kop9Char"/>
    <w:uiPriority w:val="33"/>
    <w:semiHidden/>
    <w:qFormat/>
    <w:rsid w:val="00E83E68"/>
    <w:pPr>
      <w:numPr>
        <w:ilvl w:val="8"/>
        <w:numId w:val="10"/>
      </w:numPr>
      <w:spacing w:before="240" w:after="60"/>
      <w:outlineLvl w:val="8"/>
    </w:pPr>
    <w:rPr>
      <w:rFonts w:ascii="Arial" w:eastAsia="Times New Roman" w:hAnsi="Arial" w:cs="Arial"/>
      <w:color w:val="000000"/>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E6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6"/>
    <w:rsid w:val="00106055"/>
    <w:rPr>
      <w:rFonts w:asciiTheme="majorHAnsi" w:eastAsia="Times New Roman" w:hAnsiTheme="majorHAnsi"/>
      <w:b/>
      <w:caps/>
      <w:noProof/>
      <w:color w:val="000000" w:themeColor="text1"/>
      <w:sz w:val="26"/>
      <w:szCs w:val="18"/>
      <w:lang w:val="nl-BE"/>
    </w:rPr>
  </w:style>
  <w:style w:type="character" w:customStyle="1" w:styleId="Kop2Char">
    <w:name w:val="Kop 2 Char"/>
    <w:link w:val="Kop2"/>
    <w:uiPriority w:val="7"/>
    <w:rsid w:val="00106055"/>
    <w:rPr>
      <w:rFonts w:eastAsia="Times New Roman"/>
      <w:b/>
      <w:bCs/>
      <w:color w:val="000000"/>
      <w:sz w:val="26"/>
      <w:lang w:val="nl-BE"/>
    </w:rPr>
  </w:style>
  <w:style w:type="character" w:customStyle="1" w:styleId="Kop3Char">
    <w:name w:val="Kop 3 Char"/>
    <w:link w:val="Kop3"/>
    <w:uiPriority w:val="7"/>
    <w:rsid w:val="00106055"/>
    <w:rPr>
      <w:rFonts w:eastAsia="Times New Roman"/>
      <w:bCs/>
      <w:color w:val="000000"/>
      <w:sz w:val="26"/>
      <w:u w:val="single"/>
      <w:lang w:val="nl-BE"/>
    </w:rPr>
  </w:style>
  <w:style w:type="character" w:customStyle="1" w:styleId="Kop5Char">
    <w:name w:val="Kop 5 Char"/>
    <w:link w:val="Kop5"/>
    <w:uiPriority w:val="33"/>
    <w:semiHidden/>
    <w:rsid w:val="008652E7"/>
    <w:rPr>
      <w:rFonts w:eastAsia="Times New Roman"/>
      <w:b/>
      <w:bCs/>
      <w:color w:val="000000"/>
      <w:sz w:val="20"/>
      <w:lang w:val="nl-BE"/>
    </w:rPr>
  </w:style>
  <w:style w:type="character" w:customStyle="1" w:styleId="Kop6Char">
    <w:name w:val="Kop 6 Char"/>
    <w:link w:val="Kop6"/>
    <w:uiPriority w:val="33"/>
    <w:semiHidden/>
    <w:rsid w:val="008652E7"/>
    <w:rPr>
      <w:rFonts w:eastAsia="Times New Roman"/>
      <w:color w:val="808080"/>
      <w:sz w:val="20"/>
      <w:u w:val="single"/>
      <w:lang w:val="nl-BE"/>
    </w:rPr>
  </w:style>
  <w:style w:type="character" w:customStyle="1" w:styleId="Kop7Char">
    <w:name w:val="Kop 7 Char"/>
    <w:link w:val="Kop7"/>
    <w:uiPriority w:val="33"/>
    <w:semiHidden/>
    <w:rsid w:val="008652E7"/>
    <w:rPr>
      <w:rFonts w:ascii="Times New Roman" w:eastAsia="Times New Roman" w:hAnsi="Times New Roman"/>
      <w:color w:val="000000"/>
      <w:lang w:val="nl-BE"/>
    </w:rPr>
  </w:style>
  <w:style w:type="character" w:customStyle="1" w:styleId="Kop8Char">
    <w:name w:val="Kop 8 Char"/>
    <w:link w:val="Kop8"/>
    <w:uiPriority w:val="33"/>
    <w:semiHidden/>
    <w:rsid w:val="008652E7"/>
    <w:rPr>
      <w:rFonts w:ascii="Times New Roman" w:eastAsia="Times New Roman" w:hAnsi="Times New Roman"/>
      <w:i/>
      <w:iCs/>
      <w:color w:val="000000"/>
      <w:lang w:val="nl-BE"/>
    </w:rPr>
  </w:style>
  <w:style w:type="character" w:customStyle="1" w:styleId="Kop9Char">
    <w:name w:val="Kop 9 Char"/>
    <w:link w:val="Kop9"/>
    <w:uiPriority w:val="33"/>
    <w:semiHidden/>
    <w:rsid w:val="008652E7"/>
    <w:rPr>
      <w:rFonts w:ascii="Arial" w:eastAsia="Times New Roman" w:hAnsi="Arial" w:cs="Arial"/>
      <w:color w:val="000000"/>
      <w:sz w:val="20"/>
      <w:szCs w:val="22"/>
      <w:lang w:val="nl-BE"/>
    </w:rPr>
  </w:style>
  <w:style w:type="paragraph" w:styleId="Koptekst">
    <w:name w:val="header"/>
    <w:basedOn w:val="Standaard"/>
    <w:link w:val="KoptekstChar"/>
    <w:uiPriority w:val="99"/>
    <w:semiHidden/>
    <w:rsid w:val="00354E48"/>
    <w:pPr>
      <w:tabs>
        <w:tab w:val="center" w:pos="4536"/>
        <w:tab w:val="right" w:pos="9072"/>
      </w:tabs>
    </w:pPr>
    <w:rPr>
      <w:sz w:val="20"/>
    </w:rPr>
  </w:style>
  <w:style w:type="character" w:customStyle="1" w:styleId="KoptekstChar">
    <w:name w:val="Koptekst Char"/>
    <w:basedOn w:val="Standaardalinea-lettertype"/>
    <w:link w:val="Koptekst"/>
    <w:uiPriority w:val="99"/>
    <w:semiHidden/>
    <w:rsid w:val="006066B0"/>
    <w:rPr>
      <w:lang w:val="nl-BE"/>
    </w:rPr>
  </w:style>
  <w:style w:type="paragraph" w:styleId="Voettekst">
    <w:name w:val="footer"/>
    <w:basedOn w:val="Standaard"/>
    <w:link w:val="VoettekstChar"/>
    <w:uiPriority w:val="99"/>
    <w:semiHidden/>
    <w:rsid w:val="00354E48"/>
    <w:pPr>
      <w:tabs>
        <w:tab w:val="center" w:pos="4536"/>
        <w:tab w:val="right" w:pos="9072"/>
      </w:tabs>
    </w:pPr>
    <w:rPr>
      <w:sz w:val="20"/>
    </w:rPr>
  </w:style>
  <w:style w:type="character" w:customStyle="1" w:styleId="VoettekstChar">
    <w:name w:val="Voettekst Char"/>
    <w:basedOn w:val="Standaardalinea-lettertype"/>
    <w:link w:val="Voettekst"/>
    <w:uiPriority w:val="99"/>
    <w:semiHidden/>
    <w:rsid w:val="006066B0"/>
    <w:rPr>
      <w:lang w:val="nl-BE"/>
    </w:rPr>
  </w:style>
  <w:style w:type="paragraph" w:styleId="Lijstalinea">
    <w:name w:val="List Paragraph"/>
    <w:basedOn w:val="Standaard"/>
    <w:uiPriority w:val="34"/>
    <w:qFormat/>
    <w:rsid w:val="00D20AF0"/>
    <w:pPr>
      <w:numPr>
        <w:numId w:val="3"/>
      </w:numPr>
      <w:tabs>
        <w:tab w:val="num" w:pos="360"/>
      </w:tabs>
      <w:ind w:left="680" w:hanging="340"/>
      <w:contextualSpacing/>
    </w:pPr>
    <w:rPr>
      <w:rFonts w:eastAsia="Times New Roman"/>
      <w:color w:val="000000"/>
    </w:rPr>
  </w:style>
  <w:style w:type="paragraph" w:customStyle="1" w:styleId="Label">
    <w:name w:val="Label"/>
    <w:basedOn w:val="Standaard"/>
    <w:next w:val="Standaard"/>
    <w:link w:val="LabelChar"/>
    <w:uiPriority w:val="3"/>
    <w:rsid w:val="00524E8B"/>
    <w:pPr>
      <w:spacing w:line="200" w:lineRule="atLeast"/>
    </w:pPr>
    <w:rPr>
      <w:rFonts w:cs="Calibri"/>
      <w:b/>
      <w:bCs/>
      <w:color w:val="000000" w:themeColor="text1"/>
      <w:sz w:val="20"/>
    </w:rPr>
  </w:style>
  <w:style w:type="paragraph" w:styleId="Titel">
    <w:name w:val="Title"/>
    <w:basedOn w:val="Standaard"/>
    <w:next w:val="Standaard"/>
    <w:link w:val="TitelChar"/>
    <w:uiPriority w:val="5"/>
    <w:qFormat/>
    <w:rsid w:val="00F22BA9"/>
    <w:pPr>
      <w:spacing w:line="280" w:lineRule="atLeast"/>
    </w:pPr>
    <w:rPr>
      <w:rFonts w:eastAsiaTheme="majorEastAsia" w:cstheme="majorBidi"/>
      <w:b/>
      <w:caps/>
      <w:color w:val="000000" w:themeColor="text1"/>
      <w:spacing w:val="-10"/>
      <w:kern w:val="28"/>
      <w:sz w:val="30"/>
      <w:szCs w:val="28"/>
    </w:rPr>
  </w:style>
  <w:style w:type="character" w:customStyle="1" w:styleId="LabelChar">
    <w:name w:val="Label Char"/>
    <w:basedOn w:val="Standaardalinea-lettertype"/>
    <w:link w:val="Label"/>
    <w:uiPriority w:val="3"/>
    <w:rsid w:val="00524E8B"/>
    <w:rPr>
      <w:rFonts w:cs="Calibri"/>
      <w:b/>
      <w:bCs/>
      <w:color w:val="000000" w:themeColor="text1"/>
      <w:sz w:val="20"/>
      <w:lang w:val="nl-BE"/>
    </w:rPr>
  </w:style>
  <w:style w:type="character" w:customStyle="1" w:styleId="TitelChar">
    <w:name w:val="Titel Char"/>
    <w:basedOn w:val="Standaardalinea-lettertype"/>
    <w:link w:val="Titel"/>
    <w:uiPriority w:val="5"/>
    <w:rsid w:val="00F22BA9"/>
    <w:rPr>
      <w:rFonts w:eastAsiaTheme="majorEastAsia" w:cstheme="majorBidi"/>
      <w:b/>
      <w:caps/>
      <w:color w:val="000000" w:themeColor="text1"/>
      <w:spacing w:val="-10"/>
      <w:kern w:val="28"/>
      <w:sz w:val="30"/>
      <w:szCs w:val="28"/>
      <w:lang w:val="nl-BE"/>
    </w:rPr>
  </w:style>
  <w:style w:type="paragraph" w:customStyle="1" w:styleId="Tussentitel">
    <w:name w:val="Tussentitel"/>
    <w:basedOn w:val="Standaard"/>
    <w:next w:val="Standaard"/>
    <w:link w:val="TussentitelChar"/>
    <w:uiPriority w:val="4"/>
    <w:rsid w:val="00524E8B"/>
    <w:pPr>
      <w:spacing w:before="120" w:line="210" w:lineRule="atLeast"/>
    </w:pPr>
    <w:rPr>
      <w:b/>
      <w:color w:val="000000" w:themeColor="text1"/>
      <w:sz w:val="20"/>
    </w:rPr>
  </w:style>
  <w:style w:type="paragraph" w:customStyle="1" w:styleId="Vet">
    <w:name w:val="Vet"/>
    <w:basedOn w:val="Standaard"/>
    <w:link w:val="VetChar"/>
    <w:uiPriority w:val="7"/>
    <w:qFormat/>
    <w:rsid w:val="00524E8B"/>
    <w:rPr>
      <w:b/>
      <w:color w:val="000000" w:themeColor="text1"/>
      <w:sz w:val="20"/>
      <w:lang w:val="nl-NL"/>
    </w:rPr>
  </w:style>
  <w:style w:type="character" w:customStyle="1" w:styleId="TussentitelChar">
    <w:name w:val="Tussentitel Char"/>
    <w:basedOn w:val="Standaardalinea-lettertype"/>
    <w:link w:val="Tussentitel"/>
    <w:uiPriority w:val="4"/>
    <w:rsid w:val="00524E8B"/>
    <w:rPr>
      <w:b/>
      <w:color w:val="000000" w:themeColor="text1"/>
      <w:lang w:val="nl-BE"/>
    </w:rPr>
  </w:style>
  <w:style w:type="paragraph" w:customStyle="1" w:styleId="Klein">
    <w:name w:val="Klein"/>
    <w:basedOn w:val="Standaard"/>
    <w:link w:val="KleinChar"/>
    <w:uiPriority w:val="8"/>
    <w:qFormat/>
    <w:rsid w:val="00B86220"/>
    <w:pPr>
      <w:spacing w:line="270" w:lineRule="atLeast"/>
    </w:pPr>
    <w:rPr>
      <w:color w:val="000000" w:themeColor="text1"/>
      <w:sz w:val="18"/>
    </w:rPr>
  </w:style>
  <w:style w:type="character" w:customStyle="1" w:styleId="VetChar">
    <w:name w:val="Vet Char"/>
    <w:basedOn w:val="Standaardalinea-lettertype"/>
    <w:link w:val="Vet"/>
    <w:uiPriority w:val="7"/>
    <w:rsid w:val="00524E8B"/>
    <w:rPr>
      <w:b/>
      <w:color w:val="000000" w:themeColor="text1"/>
    </w:rPr>
  </w:style>
  <w:style w:type="paragraph" w:customStyle="1" w:styleId="Kleinvet">
    <w:name w:val="Klein vet"/>
    <w:basedOn w:val="Klein"/>
    <w:next w:val="Klein"/>
    <w:link w:val="KleinvetChar"/>
    <w:uiPriority w:val="8"/>
    <w:qFormat/>
    <w:rsid w:val="00B86220"/>
    <w:rPr>
      <w:b/>
    </w:rPr>
  </w:style>
  <w:style w:type="character" w:customStyle="1" w:styleId="KleinChar">
    <w:name w:val="Klein Char"/>
    <w:basedOn w:val="Standaardalinea-lettertype"/>
    <w:link w:val="Klein"/>
    <w:uiPriority w:val="8"/>
    <w:rsid w:val="0065347D"/>
    <w:rPr>
      <w:color w:val="000000" w:themeColor="text1"/>
      <w:sz w:val="18"/>
      <w:lang w:val="nl-BE"/>
    </w:rPr>
  </w:style>
  <w:style w:type="paragraph" w:customStyle="1" w:styleId="Titelcursief">
    <w:name w:val="Titel cursief"/>
    <w:basedOn w:val="Titel"/>
    <w:next w:val="Standaard"/>
    <w:link w:val="TitelcursiefChar"/>
    <w:uiPriority w:val="8"/>
    <w:qFormat/>
    <w:rsid w:val="00524E8B"/>
    <w:rPr>
      <w:i/>
    </w:rPr>
  </w:style>
  <w:style w:type="character" w:customStyle="1" w:styleId="KleinvetChar">
    <w:name w:val="Klein vet Char"/>
    <w:basedOn w:val="KleinChar"/>
    <w:link w:val="Kleinvet"/>
    <w:uiPriority w:val="8"/>
    <w:rsid w:val="0065347D"/>
    <w:rPr>
      <w:b/>
      <w:color w:val="000000" w:themeColor="text1"/>
      <w:sz w:val="18"/>
      <w:lang w:val="nl-BE"/>
    </w:rPr>
  </w:style>
  <w:style w:type="character" w:styleId="Tekstvantijdelijkeaanduiding">
    <w:name w:val="Placeholder Text"/>
    <w:basedOn w:val="Standaardalinea-lettertype"/>
    <w:uiPriority w:val="99"/>
    <w:semiHidden/>
    <w:rsid w:val="004446E8"/>
    <w:rPr>
      <w:color w:val="808080"/>
    </w:rPr>
  </w:style>
  <w:style w:type="character" w:customStyle="1" w:styleId="TitelcursiefChar">
    <w:name w:val="Titel cursief Char"/>
    <w:basedOn w:val="TitelChar"/>
    <w:link w:val="Titelcursief"/>
    <w:uiPriority w:val="8"/>
    <w:rsid w:val="00524E8B"/>
    <w:rPr>
      <w:rFonts w:eastAsiaTheme="majorEastAsia" w:cstheme="majorBidi"/>
      <w:b/>
      <w:i/>
      <w:caps/>
      <w:color w:val="000000" w:themeColor="text1"/>
      <w:spacing w:val="-10"/>
      <w:kern w:val="28"/>
      <w:sz w:val="28"/>
      <w:szCs w:val="28"/>
      <w:lang w:val="nl-BE"/>
    </w:rPr>
  </w:style>
  <w:style w:type="paragraph" w:customStyle="1" w:styleId="Licht">
    <w:name w:val="Licht"/>
    <w:basedOn w:val="Standaard"/>
    <w:link w:val="LichtChar"/>
    <w:uiPriority w:val="11"/>
    <w:rsid w:val="003E6666"/>
    <w:rPr>
      <w:color w:val="575756"/>
      <w:sz w:val="20"/>
    </w:rPr>
  </w:style>
  <w:style w:type="character" w:customStyle="1" w:styleId="LichtChar">
    <w:name w:val="Licht Char"/>
    <w:basedOn w:val="Standaardalinea-lettertype"/>
    <w:link w:val="Licht"/>
    <w:uiPriority w:val="11"/>
    <w:rsid w:val="003E6666"/>
    <w:rPr>
      <w:color w:val="575756"/>
      <w:lang w:val="nl-BE"/>
    </w:rPr>
  </w:style>
  <w:style w:type="character" w:styleId="Hyperlink">
    <w:name w:val="Hyperlink"/>
    <w:uiPriority w:val="99"/>
    <w:unhideWhenUsed/>
    <w:rsid w:val="00106055"/>
    <w:rPr>
      <w:color w:val="3C9682"/>
      <w:u w:val="single"/>
    </w:rPr>
  </w:style>
  <w:style w:type="character" w:styleId="Onopgelostemelding">
    <w:name w:val="Unresolved Mention"/>
    <w:basedOn w:val="Standaardalinea-lettertype"/>
    <w:uiPriority w:val="99"/>
    <w:semiHidden/>
    <w:rsid w:val="00ED6071"/>
    <w:rPr>
      <w:color w:val="605E5C"/>
      <w:shd w:val="clear" w:color="auto" w:fill="E1DFDD"/>
    </w:rPr>
  </w:style>
  <w:style w:type="character" w:styleId="Verwijzingopmerking">
    <w:name w:val="annotation reference"/>
    <w:basedOn w:val="Standaardalinea-lettertype"/>
    <w:uiPriority w:val="99"/>
    <w:semiHidden/>
    <w:unhideWhenUsed/>
    <w:rsid w:val="00FF32E3"/>
    <w:rPr>
      <w:sz w:val="16"/>
      <w:szCs w:val="16"/>
    </w:rPr>
  </w:style>
  <w:style w:type="paragraph" w:styleId="Tekstopmerking">
    <w:name w:val="annotation text"/>
    <w:basedOn w:val="Standaard"/>
    <w:link w:val="TekstopmerkingChar"/>
    <w:uiPriority w:val="99"/>
    <w:semiHidden/>
    <w:unhideWhenUsed/>
    <w:rsid w:val="00FF32E3"/>
    <w:rPr>
      <w:sz w:val="20"/>
    </w:rPr>
  </w:style>
  <w:style w:type="character" w:customStyle="1" w:styleId="TekstopmerkingChar">
    <w:name w:val="Tekst opmerking Char"/>
    <w:basedOn w:val="Standaardalinea-lettertype"/>
    <w:link w:val="Tekstopmerking"/>
    <w:uiPriority w:val="99"/>
    <w:semiHidden/>
    <w:rsid w:val="00FF32E3"/>
    <w:rPr>
      <w:sz w:val="20"/>
      <w:lang w:val="nl-BE"/>
    </w:rPr>
  </w:style>
  <w:style w:type="paragraph" w:styleId="Onderwerpvanopmerking">
    <w:name w:val="annotation subject"/>
    <w:basedOn w:val="Tekstopmerking"/>
    <w:next w:val="Tekstopmerking"/>
    <w:link w:val="OnderwerpvanopmerkingChar"/>
    <w:uiPriority w:val="99"/>
    <w:semiHidden/>
    <w:unhideWhenUsed/>
    <w:rsid w:val="00FF32E3"/>
    <w:rPr>
      <w:b/>
      <w:bCs/>
    </w:rPr>
  </w:style>
  <w:style w:type="character" w:customStyle="1" w:styleId="OnderwerpvanopmerkingChar">
    <w:name w:val="Onderwerp van opmerking Char"/>
    <w:basedOn w:val="TekstopmerkingChar"/>
    <w:link w:val="Onderwerpvanopmerking"/>
    <w:uiPriority w:val="99"/>
    <w:semiHidden/>
    <w:rsid w:val="00FF32E3"/>
    <w:rPr>
      <w:b/>
      <w:bCs/>
      <w:sz w:val="20"/>
      <w:lang w:val="nl-BE"/>
    </w:rPr>
  </w:style>
  <w:style w:type="paragraph" w:styleId="Ballontekst">
    <w:name w:val="Balloon Text"/>
    <w:basedOn w:val="Standaard"/>
    <w:link w:val="BallontekstChar"/>
    <w:uiPriority w:val="99"/>
    <w:semiHidden/>
    <w:unhideWhenUsed/>
    <w:rsid w:val="00FF32E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32E3"/>
    <w:rPr>
      <w:rFonts w:ascii="Segoe UI" w:hAnsi="Segoe UI" w:cs="Segoe UI"/>
      <w:sz w:val="18"/>
      <w:szCs w:val="18"/>
      <w:lang w:val="nl-BE"/>
    </w:rPr>
  </w:style>
  <w:style w:type="character" w:customStyle="1" w:styleId="Kop4Char">
    <w:name w:val="Kop 4 Char"/>
    <w:basedOn w:val="Standaardalinea-lettertype"/>
    <w:link w:val="Kop4"/>
    <w:uiPriority w:val="9"/>
    <w:semiHidden/>
    <w:rsid w:val="00106055"/>
    <w:rPr>
      <w:rFonts w:asciiTheme="majorHAnsi" w:eastAsiaTheme="majorEastAsia" w:hAnsiTheme="majorHAnsi" w:cstheme="majorBidi"/>
      <w:b/>
      <w:i/>
      <w:iCs/>
      <w:color w:val="000000" w:themeColor="text1"/>
      <w:lang w:val="nl-BE"/>
    </w:rPr>
  </w:style>
  <w:style w:type="table" w:customStyle="1" w:styleId="IGEMOeenvoudigetabel">
    <w:name w:val="IGEMO_eenvoudige tabel"/>
    <w:basedOn w:val="Standaardtabel"/>
    <w:uiPriority w:val="99"/>
    <w:rsid w:val="003E00CD"/>
    <w:pPr>
      <w:jc w:val="center"/>
    </w:pPr>
    <w:rPr>
      <w:sz w:val="22"/>
    </w:rPr>
    <w:tblPr>
      <w:tblStyleRowBandSize w:val="1"/>
      <w:tblBorders>
        <w:top w:val="single" w:sz="4" w:space="0" w:color="auto"/>
        <w:left w:val="single" w:sz="4" w:space="0" w:color="auto"/>
        <w:bottom w:val="single" w:sz="4" w:space="0" w:color="auto"/>
        <w:right w:val="single" w:sz="4" w:space="0" w:color="auto"/>
        <w:insideH w:val="dashed" w:sz="4" w:space="0" w:color="575756" w:themeColor="accent5"/>
        <w:insideV w:val="dashed" w:sz="4" w:space="0" w:color="575756" w:themeColor="accent5"/>
      </w:tblBorders>
    </w:tblPr>
    <w:tcPr>
      <w:vAlign w:val="center"/>
    </w:tcPr>
    <w:tblStylePr w:type="firstRow">
      <w:pPr>
        <w:wordWrap/>
        <w:spacing w:beforeLines="60" w:before="60" w:beforeAutospacing="0" w:afterLines="60" w:after="60" w:afterAutospacing="0" w:line="240" w:lineRule="atLeast"/>
      </w:pPr>
      <w:rPr>
        <w:rFonts w:ascii="Calibri" w:hAnsi="Calibri"/>
        <w:b/>
        <w:sz w:val="22"/>
      </w:rPr>
      <w:tblPr/>
      <w:tcPr>
        <w:tcBorders>
          <w:top w:val="single" w:sz="4" w:space="0" w:color="auto"/>
          <w:left w:val="single" w:sz="4" w:space="0" w:color="auto"/>
          <w:bottom w:val="single" w:sz="4" w:space="0" w:color="auto"/>
          <w:right w:val="single" w:sz="4" w:space="0" w:color="auto"/>
          <w:insideH w:val="nil"/>
          <w:insideV w:val="dashed" w:sz="4" w:space="0" w:color="575756" w:themeColor="accent5"/>
          <w:tl2br w:val="nil"/>
          <w:tr2bl w:val="nil"/>
        </w:tcBorders>
      </w:tcPr>
    </w:tblStylePr>
    <w:tblStylePr w:type="band1Horz">
      <w:pPr>
        <w:wordWrap/>
        <w:spacing w:beforeLines="40" w:before="40" w:beforeAutospacing="0" w:afterLines="40" w:after="40" w:afterAutospacing="0" w:line="240" w:lineRule="atLeast"/>
      </w:pPr>
      <w:rPr>
        <w:rFonts w:ascii="Calibri" w:hAnsi="Calibri"/>
        <w:sz w:val="20"/>
      </w:rPr>
    </w:tblStylePr>
    <w:tblStylePr w:type="band2Horz">
      <w:pPr>
        <w:wordWrap/>
        <w:spacing w:beforeLines="40" w:before="40" w:beforeAutospacing="0" w:afterLines="40" w:after="40" w:afterAutospacing="0" w:line="240" w:lineRule="atLeast"/>
      </w:pPr>
      <w:rPr>
        <w:rFonts w:ascii="Calibri" w:hAnsi="Calibri"/>
        <w:color w:val="auto"/>
        <w:sz w:val="20"/>
      </w:rPr>
    </w:tblStylePr>
  </w:style>
  <w:style w:type="table" w:customStyle="1" w:styleId="IGEMOlijstabel-links">
    <w:name w:val="IGEMO_lijstabel-links"/>
    <w:basedOn w:val="Tabelraster"/>
    <w:uiPriority w:val="99"/>
    <w:rsid w:val="003E00CD"/>
    <w:rPr>
      <w:sz w:val="22"/>
    </w:rPr>
    <w:tblPr>
      <w:tblStyleRowBandSize w:val="1"/>
      <w:tblBorders>
        <w:top w:val="single" w:sz="4" w:space="0" w:color="575756" w:themeColor="accent5"/>
        <w:left w:val="single" w:sz="4" w:space="0" w:color="575756" w:themeColor="accent5"/>
        <w:bottom w:val="single" w:sz="4" w:space="0" w:color="575756" w:themeColor="accent5"/>
        <w:right w:val="single" w:sz="4" w:space="0" w:color="575756" w:themeColor="accent5"/>
        <w:insideH w:val="single" w:sz="4" w:space="0" w:color="575756" w:themeColor="accent5"/>
        <w:insideV w:val="single" w:sz="4" w:space="0" w:color="575756" w:themeColor="accent5"/>
      </w:tblBorders>
    </w:tblPr>
    <w:tcPr>
      <w:vAlign w:val="center"/>
    </w:tcPr>
    <w:tblStylePr w:type="firstRow">
      <w:pPr>
        <w:wordWrap/>
        <w:spacing w:beforeLines="60" w:before="60" w:beforeAutospacing="0" w:afterLines="60" w:after="60" w:afterAutospacing="0" w:line="240" w:lineRule="atLeast"/>
      </w:pPr>
      <w:rPr>
        <w:b/>
        <w:color w:val="FFFFFF" w:themeColor="background1"/>
      </w:rPr>
      <w:tblPr/>
      <w:tcPr>
        <w:tcBorders>
          <w:top w:val="nil"/>
          <w:left w:val="single" w:sz="4" w:space="0" w:color="575756" w:themeColor="accent5"/>
          <w:bottom w:val="nil"/>
          <w:right w:val="single" w:sz="4" w:space="0" w:color="575756" w:themeColor="accent5"/>
          <w:insideH w:val="nil"/>
          <w:insideV w:val="single" w:sz="4" w:space="0" w:color="FFFFFF" w:themeColor="background1"/>
          <w:tl2br w:val="nil"/>
          <w:tr2bl w:val="nil"/>
        </w:tcBorders>
        <w:shd w:val="clear" w:color="auto" w:fill="575756" w:themeFill="accent5"/>
      </w:tcPr>
    </w:tblStylePr>
    <w:tblStylePr w:type="firstCol">
      <w:pPr>
        <w:wordWrap/>
        <w:spacing w:beforeLines="0" w:before="100" w:beforeAutospacing="1" w:afterLines="0" w:after="100" w:afterAutospacing="1"/>
      </w:pPr>
      <w:rPr>
        <w:rFonts w:ascii="Calibri" w:hAnsi="Calibri"/>
        <w:sz w:val="20"/>
      </w:rPr>
    </w:tblStylePr>
    <w:tblStylePr w:type="band1Horz">
      <w:pPr>
        <w:wordWrap/>
        <w:spacing w:beforeLines="40" w:before="40" w:beforeAutospacing="0" w:afterLines="40" w:after="40" w:afterAutospacing="0" w:line="240" w:lineRule="atLeast"/>
      </w:pPr>
      <w:rPr>
        <w:rFonts w:ascii="Calibri" w:hAnsi="Calibri"/>
        <w:sz w:val="20"/>
      </w:rPr>
    </w:tblStylePr>
    <w:tblStylePr w:type="band2Horz">
      <w:pPr>
        <w:wordWrap/>
        <w:spacing w:beforeLines="40" w:before="40" w:beforeAutospacing="0" w:afterLines="40" w:after="40" w:afterAutospacing="0" w:line="240" w:lineRule="atLeast"/>
      </w:pPr>
      <w:rPr>
        <w:rFonts w:ascii="Calibri" w:hAnsi="Calibri"/>
        <w:sz w:val="20"/>
      </w:rPr>
    </w:tblStylePr>
  </w:style>
  <w:style w:type="table" w:customStyle="1" w:styleId="IGEMOlijsttabel-gecentreerd">
    <w:name w:val="IGEMO_lijsttabel-gecentreerd"/>
    <w:basedOn w:val="Standaardtabel"/>
    <w:uiPriority w:val="99"/>
    <w:rsid w:val="003E00CD"/>
    <w:pPr>
      <w:jc w:val="center"/>
    </w:pPr>
    <w:rPr>
      <w:sz w:val="20"/>
    </w:rPr>
    <w:tblPr>
      <w:tblStyleRowBandSize w:val="1"/>
      <w:tblBorders>
        <w:top w:val="single" w:sz="4" w:space="0" w:color="575756" w:themeColor="accent5"/>
        <w:left w:val="single" w:sz="4" w:space="0" w:color="575756" w:themeColor="accent5"/>
        <w:bottom w:val="single" w:sz="4" w:space="0" w:color="575756" w:themeColor="accent5"/>
        <w:right w:val="single" w:sz="4" w:space="0" w:color="575756" w:themeColor="accent5"/>
        <w:insideH w:val="single" w:sz="4" w:space="0" w:color="575756" w:themeColor="accent5"/>
        <w:insideV w:val="single" w:sz="4" w:space="0" w:color="575756" w:themeColor="accent5"/>
      </w:tblBorders>
    </w:tblPr>
    <w:tcPr>
      <w:vAlign w:val="center"/>
    </w:tcPr>
    <w:tblStylePr w:type="firstRow">
      <w:pPr>
        <w:wordWrap/>
        <w:spacing w:beforeLines="60" w:before="60" w:beforeAutospacing="0" w:afterLines="60" w:after="60" w:afterAutospacing="0"/>
      </w:pPr>
      <w:rPr>
        <w:rFonts w:ascii="Calibri" w:hAnsi="Calibri"/>
        <w:b/>
        <w:color w:val="FFFFFF" w:themeColor="background1"/>
        <w:sz w:val="22"/>
      </w:rPr>
      <w:tblPr/>
      <w:tcPr>
        <w:tcBorders>
          <w:top w:val="single" w:sz="4" w:space="0" w:color="575756" w:themeColor="accent5"/>
          <w:left w:val="single" w:sz="4" w:space="0" w:color="575756" w:themeColor="accent5"/>
          <w:bottom w:val="nil"/>
          <w:right w:val="single" w:sz="4" w:space="0" w:color="575756" w:themeColor="accent5"/>
          <w:insideH w:val="nil"/>
          <w:insideV w:val="single" w:sz="4" w:space="0" w:color="FFFFFF" w:themeColor="background1"/>
          <w:tl2br w:val="nil"/>
          <w:tr2bl w:val="nil"/>
        </w:tcBorders>
        <w:shd w:val="clear" w:color="auto" w:fill="575756" w:themeFill="accent5"/>
      </w:tcPr>
    </w:tblStylePr>
    <w:tblStylePr w:type="band1Horz">
      <w:pPr>
        <w:wordWrap/>
        <w:spacing w:beforeLines="40" w:before="40" w:beforeAutospacing="0" w:afterLines="40" w:after="40" w:afterAutospacing="0"/>
      </w:pPr>
      <w:rPr>
        <w:rFonts w:ascii="Calibri" w:hAnsi="Calibri"/>
        <w:sz w:val="20"/>
      </w:rPr>
    </w:tblStylePr>
    <w:tblStylePr w:type="band2Horz">
      <w:pPr>
        <w:wordWrap/>
        <w:spacing w:beforeLines="40" w:before="40" w:beforeAutospacing="0" w:afterLines="40" w:after="40" w:afterAutospacing="0"/>
      </w:pPr>
      <w:rPr>
        <w:rFonts w:ascii="Calibri" w:hAnsi="Calibri"/>
        <w:sz w:val="20"/>
      </w:rPr>
    </w:tblStylePr>
  </w:style>
  <w:style w:type="table" w:customStyle="1" w:styleId="IGEMORastertabel-gecentreerd">
    <w:name w:val="IGEMO_Rastertabel-gecentreerd"/>
    <w:basedOn w:val="Standaardtabel"/>
    <w:uiPriority w:val="99"/>
    <w:rsid w:val="003E00CD"/>
    <w:pPr>
      <w:jc w:val="center"/>
    </w:pPr>
    <w:rPr>
      <w:sz w:val="22"/>
    </w:rPr>
    <w:tblPr>
      <w:tblStyleRowBandSize w:val="1"/>
      <w:tblBorders>
        <w:top w:val="single" w:sz="4" w:space="0" w:color="575756" w:themeColor="accent5"/>
        <w:left w:val="single" w:sz="4" w:space="0" w:color="575756" w:themeColor="accent5"/>
        <w:bottom w:val="single" w:sz="4" w:space="0" w:color="575756" w:themeColor="accent5"/>
        <w:right w:val="single" w:sz="4" w:space="0" w:color="575756" w:themeColor="accent5"/>
        <w:insideH w:val="single" w:sz="4" w:space="0" w:color="575756" w:themeColor="accent5"/>
        <w:insideV w:val="single" w:sz="4" w:space="0" w:color="575756" w:themeColor="accent5"/>
      </w:tblBorders>
    </w:tblPr>
    <w:tcPr>
      <w:vAlign w:val="center"/>
    </w:tcPr>
    <w:tblStylePr w:type="firstRow">
      <w:pPr>
        <w:wordWrap/>
        <w:spacing w:beforeLines="60" w:before="60" w:beforeAutospacing="0" w:afterLines="60" w:after="60" w:afterAutospacing="0" w:line="240" w:lineRule="atLeast"/>
      </w:pPr>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575756" w:themeColor="accent5"/>
          <w:insideH w:val="single" w:sz="4" w:space="0" w:color="FFFFFF" w:themeColor="background1"/>
          <w:insideV w:val="single" w:sz="4" w:space="0" w:color="FFFFFF" w:themeColor="background1"/>
        </w:tcBorders>
        <w:shd w:val="clear" w:color="auto" w:fill="575756" w:themeFill="accent5"/>
      </w:tcPr>
    </w:tblStylePr>
    <w:tblStylePr w:type="firstCol">
      <w:pPr>
        <w:wordWrap/>
        <w:spacing w:beforeLines="40" w:before="40" w:beforeAutospacing="0" w:afterLines="40" w:after="40" w:afterAutospacing="0" w:line="240" w:lineRule="atLeast"/>
      </w:pPr>
      <w:rPr>
        <w:rFonts w:ascii="Calibri" w:hAnsi="Calibri"/>
        <w:b/>
        <w:color w:val="FFFFFF" w:themeColor="background1"/>
        <w:sz w:val="22"/>
      </w:rPr>
      <w:tblPr/>
      <w:tcPr>
        <w:tcBorders>
          <w:top w:val="single" w:sz="4" w:space="0" w:color="FFFFFF" w:themeColor="background1"/>
          <w:left w:val="single" w:sz="4" w:space="0" w:color="FFFFFF" w:themeColor="background1"/>
          <w:bottom w:val="single" w:sz="4" w:space="0" w:color="575756" w:themeColor="accent5"/>
          <w:right w:val="single" w:sz="4" w:space="0" w:color="FFFFFF" w:themeColor="background1"/>
          <w:insideH w:val="single" w:sz="4" w:space="0" w:color="FFFFFF" w:themeColor="background1"/>
          <w:insideV w:val="single" w:sz="4" w:space="0" w:color="FFFFFF" w:themeColor="background1"/>
        </w:tcBorders>
        <w:shd w:val="clear" w:color="auto" w:fill="575756" w:themeFill="accent5"/>
      </w:tcPr>
    </w:tblStylePr>
    <w:tblStylePr w:type="band1Horz">
      <w:pPr>
        <w:wordWrap/>
        <w:spacing w:beforeLines="40" w:before="40" w:beforeAutospacing="0" w:afterLines="40" w:after="40" w:afterAutospacing="0" w:line="240" w:lineRule="atLeast"/>
      </w:pPr>
      <w:rPr>
        <w:rFonts w:ascii="Calibri" w:hAnsi="Calibri"/>
        <w:sz w:val="20"/>
      </w:rPr>
    </w:tblStylePr>
    <w:tblStylePr w:type="band2Horz">
      <w:pPr>
        <w:wordWrap/>
        <w:spacing w:beforeLines="40" w:before="40" w:beforeAutospacing="0" w:afterLines="40" w:after="40" w:afterAutospacing="0" w:line="240" w:lineRule="atLeast"/>
      </w:pPr>
    </w:tblStylePr>
  </w:style>
  <w:style w:type="paragraph" w:styleId="Kopvaninhoudsopgave">
    <w:name w:val="TOC Heading"/>
    <w:basedOn w:val="Kop1"/>
    <w:next w:val="Standaard"/>
    <w:uiPriority w:val="39"/>
    <w:unhideWhenUsed/>
    <w:qFormat/>
    <w:rsid w:val="004E4AD6"/>
    <w:pPr>
      <w:keepLines/>
      <w:pageBreakBefore/>
      <w:pBdr>
        <w:bottom w:val="none" w:sz="0" w:space="0" w:color="auto"/>
      </w:pBdr>
      <w:spacing w:before="0" w:after="360" w:line="259" w:lineRule="auto"/>
      <w:outlineLvl w:val="9"/>
    </w:pPr>
    <w:rPr>
      <w:rFonts w:eastAsiaTheme="majorEastAsia" w:cstheme="majorBidi"/>
      <w:noProof w:val="0"/>
      <w:sz w:val="30"/>
      <w:szCs w:val="32"/>
      <w:lang w:eastAsia="nl-BE"/>
    </w:rPr>
  </w:style>
  <w:style w:type="paragraph" w:styleId="Inhopg1">
    <w:name w:val="toc 1"/>
    <w:basedOn w:val="Standaard"/>
    <w:next w:val="Standaard"/>
    <w:autoRedefine/>
    <w:uiPriority w:val="39"/>
    <w:unhideWhenUsed/>
    <w:rsid w:val="004E4AD6"/>
    <w:pPr>
      <w:spacing w:after="100"/>
    </w:pPr>
    <w:rPr>
      <w:b/>
    </w:rPr>
  </w:style>
  <w:style w:type="paragraph" w:styleId="Inhopg2">
    <w:name w:val="toc 2"/>
    <w:basedOn w:val="Standaard"/>
    <w:next w:val="Standaard"/>
    <w:autoRedefine/>
    <w:uiPriority w:val="39"/>
    <w:unhideWhenUsed/>
    <w:rsid w:val="004E4AD6"/>
    <w:pPr>
      <w:spacing w:after="100"/>
      <w:ind w:left="220"/>
    </w:pPr>
  </w:style>
  <w:style w:type="paragraph" w:styleId="Inhopg3">
    <w:name w:val="toc 3"/>
    <w:basedOn w:val="Standaard"/>
    <w:next w:val="Standaard"/>
    <w:autoRedefine/>
    <w:uiPriority w:val="39"/>
    <w:unhideWhenUsed/>
    <w:rsid w:val="004E4AD6"/>
    <w:pPr>
      <w:spacing w:after="100"/>
      <w:ind w:left="440"/>
    </w:pPr>
  </w:style>
  <w:style w:type="table" w:customStyle="1" w:styleId="IGEMORastertabel-eenvoudig">
    <w:name w:val="IGEMO_Rastertabel-eenvoudig"/>
    <w:basedOn w:val="Standaardtabel"/>
    <w:uiPriority w:val="99"/>
    <w:rsid w:val="00F80076"/>
    <w:pPr>
      <w:jc w:val="center"/>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dashed" w:sz="4" w:space="0" w:color="575756" w:themeColor="accent5"/>
        <w:insideV w:val="dashed" w:sz="4" w:space="0" w:color="575756" w:themeColor="accent5"/>
      </w:tblBorders>
    </w:tblPr>
    <w:tcPr>
      <w:vAlign w:val="center"/>
    </w:tcPr>
    <w:tblStylePr w:type="firstRow">
      <w:pPr>
        <w:wordWrap/>
        <w:spacing w:beforeLines="60" w:before="60" w:beforeAutospacing="0" w:afterLines="60" w:after="60" w:afterAutospacing="0" w:line="240" w:lineRule="atLeast"/>
      </w:pPr>
      <w:rPr>
        <w:rFonts w:ascii="Calibri" w:hAnsi="Calibri"/>
        <w:b/>
        <w:sz w:val="22"/>
      </w:rPr>
      <w:tblPr/>
      <w:tcPr>
        <w:tcBorders>
          <w:top w:val="single" w:sz="4" w:space="0" w:color="auto"/>
          <w:left w:val="single" w:sz="4" w:space="0" w:color="auto"/>
          <w:bottom w:val="single" w:sz="4" w:space="0" w:color="auto"/>
          <w:right w:val="single" w:sz="4" w:space="0" w:color="auto"/>
          <w:insideH w:val="nil"/>
          <w:insideV w:val="dashed" w:sz="4" w:space="0" w:color="575756" w:themeColor="accent5"/>
          <w:tl2br w:val="nil"/>
          <w:tr2bl w:val="nil"/>
        </w:tcBorders>
      </w:tcPr>
    </w:tblStylePr>
    <w:tblStylePr w:type="firstCol">
      <w:rPr>
        <w:rFonts w:ascii="Calibri" w:hAnsi="Calibri"/>
        <w:b/>
        <w:sz w:val="22"/>
      </w:rPr>
      <w:tblPr/>
      <w:tcPr>
        <w:tcBorders>
          <w:top w:val="dashed" w:sz="4" w:space="0" w:color="575756" w:themeColor="accent5"/>
          <w:left w:val="single" w:sz="4" w:space="0" w:color="000000" w:themeColor="text1"/>
          <w:bottom w:val="single" w:sz="4" w:space="0" w:color="000000" w:themeColor="text1"/>
          <w:right w:val="single" w:sz="4" w:space="0" w:color="000000" w:themeColor="text1"/>
          <w:insideH w:val="dashed" w:sz="4" w:space="0" w:color="575756" w:themeColor="accent5"/>
          <w:insideV w:val="dashed" w:sz="4" w:space="0" w:color="575756" w:themeColor="accent5"/>
          <w:tl2br w:val="nil"/>
          <w:tr2bl w:val="nil"/>
        </w:tcBorders>
      </w:tcPr>
    </w:tblStylePr>
    <w:tblStylePr w:type="band1Horz">
      <w:pPr>
        <w:wordWrap/>
        <w:spacing w:beforeLines="40" w:before="40" w:beforeAutospacing="0" w:afterLines="40" w:after="40" w:afterAutospacing="0" w:line="240" w:lineRule="atLeast"/>
      </w:pPr>
    </w:tblStylePr>
    <w:tblStylePr w:type="band2Horz">
      <w:pPr>
        <w:wordWrap/>
        <w:spacing w:beforeLines="40" w:before="40" w:beforeAutospacing="0" w:afterLines="40" w:after="40" w:afterAutospacing="0" w:line="240" w:lineRule="atLeast"/>
      </w:pPr>
    </w:tblStylePr>
  </w:style>
  <w:style w:type="table" w:customStyle="1" w:styleId="TableNormal">
    <w:name w:val="Table Normal"/>
    <w:uiPriority w:val="2"/>
    <w:semiHidden/>
    <w:unhideWhenUsed/>
    <w:qFormat/>
    <w:rsid w:val="00BC57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45486">
      <w:bodyDiv w:val="1"/>
      <w:marLeft w:val="0"/>
      <w:marRight w:val="0"/>
      <w:marTop w:val="0"/>
      <w:marBottom w:val="0"/>
      <w:divBdr>
        <w:top w:val="none" w:sz="0" w:space="0" w:color="auto"/>
        <w:left w:val="none" w:sz="0" w:space="0" w:color="auto"/>
        <w:bottom w:val="none" w:sz="0" w:space="0" w:color="auto"/>
        <w:right w:val="none" w:sz="0" w:space="0" w:color="auto"/>
      </w:divBdr>
    </w:div>
    <w:div w:id="984897617">
      <w:bodyDiv w:val="1"/>
      <w:marLeft w:val="0"/>
      <w:marRight w:val="0"/>
      <w:marTop w:val="0"/>
      <w:marBottom w:val="0"/>
      <w:divBdr>
        <w:top w:val="none" w:sz="0" w:space="0" w:color="auto"/>
        <w:left w:val="none" w:sz="0" w:space="0" w:color="auto"/>
        <w:bottom w:val="none" w:sz="0" w:space="0" w:color="auto"/>
        <w:right w:val="none" w:sz="0" w:space="0" w:color="auto"/>
      </w:divBdr>
    </w:div>
    <w:div w:id="1029641111">
      <w:bodyDiv w:val="1"/>
      <w:marLeft w:val="0"/>
      <w:marRight w:val="0"/>
      <w:marTop w:val="0"/>
      <w:marBottom w:val="0"/>
      <w:divBdr>
        <w:top w:val="none" w:sz="0" w:space="0" w:color="auto"/>
        <w:left w:val="none" w:sz="0" w:space="0" w:color="auto"/>
        <w:bottom w:val="none" w:sz="0" w:space="0" w:color="auto"/>
        <w:right w:val="none" w:sz="0" w:space="0" w:color="auto"/>
      </w:divBdr>
    </w:div>
    <w:div w:id="173539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erfgoed@igemo.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rfgoedrivierenland.be"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rfgoedrivierenland.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Igemo">
  <a:themeElements>
    <a:clrScheme name="IGEMO">
      <a:dk1>
        <a:srgbClr val="000000"/>
      </a:dk1>
      <a:lt1>
        <a:srgbClr val="FFFFFF"/>
      </a:lt1>
      <a:dk2>
        <a:srgbClr val="414141"/>
      </a:dk2>
      <a:lt2>
        <a:srgbClr val="E7E6E6"/>
      </a:lt2>
      <a:accent1>
        <a:srgbClr val="D3D800"/>
      </a:accent1>
      <a:accent2>
        <a:srgbClr val="118555"/>
      </a:accent2>
      <a:accent3>
        <a:srgbClr val="913E76"/>
      </a:accent3>
      <a:accent4>
        <a:srgbClr val="ED70A7"/>
      </a:accent4>
      <a:accent5>
        <a:srgbClr val="575756"/>
      </a:accent5>
      <a:accent6>
        <a:srgbClr val="1D1D1B"/>
      </a:accent6>
      <a:hlink>
        <a:srgbClr val="238456"/>
      </a:hlink>
      <a:folHlink>
        <a:srgbClr val="D3D6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gemo" id="{985F99FA-45B7-49E6-89B7-0A8A621A3422}" vid="{8B6A6AC7-E9DF-4C3D-B8D3-0F5FE05CBE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5750648-d81d-49ae-93df-07c1367072c4" ContentTypeId="0x0101009C1B31FAB946F847915A28BC992A142001" PreviousValue="false"/>
</file>

<file path=customXml/item2.xml><?xml version="1.0" encoding="utf-8"?>
<p:properties xmlns:p="http://schemas.microsoft.com/office/2006/metadata/properties" xmlns:xsi="http://www.w3.org/2001/XMLSchema-instance" xmlns:pc="http://schemas.microsoft.com/office/infopath/2007/PartnerControls">
  <documentManagement>
    <k108165704e84b009d837ff9cbe4418d xmlns="f8809e78-a70e-473f-bd64-285e4a685f6b">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5621bd22-e8f6-4694-b872-e387cea821f7</TermId>
        </TermInfo>
      </Terms>
    </k108165704e84b009d837ff9cbe4418d>
    <TaxCatchAll xmlns="f8809e78-a70e-473f-bd64-285e4a685f6b">
      <Value>4</Value>
      <Value>1</Value>
    </TaxCatchAll>
    <Bestandsnaam xmlns="f8809e78-a70e-473f-bd64-285e4a685f6b" xsi:nil="true"/>
    <o7977c31c97748d38ea08a7275dfc367 xmlns="f8809e78-a70e-473f-bd64-285e4a685f6b">
      <Terms xmlns="http://schemas.microsoft.com/office/infopath/2007/PartnerControls">
        <TermInfo xmlns="http://schemas.microsoft.com/office/infopath/2007/PartnerControls">
          <TermName xmlns="http://schemas.microsoft.com/office/infopath/2007/PartnerControls">30602100 Culturele erfgoedcel</TermName>
          <TermId xmlns="http://schemas.microsoft.com/office/infopath/2007/PartnerControls">f3b454d1-143f-443f-b914-8c948b34830f</TermId>
        </TermInfo>
      </Terms>
    </o7977c31c97748d38ea08a7275dfc367>
  </documentManagement>
</p:properties>
</file>

<file path=customXml/item3.xml><?xml version="1.0" encoding="utf-8"?>
<ct:contentTypeSchema xmlns:ct="http://schemas.microsoft.com/office/2006/metadata/contentType" xmlns:ma="http://schemas.microsoft.com/office/2006/metadata/properties/metaAttributes" ct:_="" ma:_="" ma:contentTypeName="IGEMO Project Document" ma:contentTypeID="0x0101009C1B31FAB946F847915A28BC992A142001007B00A74A2A912C4CB10D9D73D48E1809" ma:contentTypeVersion="6" ma:contentTypeDescription="" ma:contentTypeScope="" ma:versionID="86124803e3cee5be5851f9fa4890bbfa">
  <xsd:schema xmlns:xsd="http://www.w3.org/2001/XMLSchema" xmlns:xs="http://www.w3.org/2001/XMLSchema" xmlns:p="http://schemas.microsoft.com/office/2006/metadata/properties" xmlns:ns2="f8809e78-a70e-473f-bd64-285e4a685f6b" targetNamespace="http://schemas.microsoft.com/office/2006/metadata/properties" ma:root="true" ma:fieldsID="710802852bccde798df2f6da8acc0553" ns2:_="">
    <xsd:import namespace="f8809e78-a70e-473f-bd64-285e4a685f6b"/>
    <xsd:element name="properties">
      <xsd:complexType>
        <xsd:sequence>
          <xsd:element name="documentManagement">
            <xsd:complexType>
              <xsd:all>
                <xsd:element ref="ns2:k108165704e84b009d837ff9cbe4418d" minOccurs="0"/>
                <xsd:element ref="ns2:TaxCatchAll" minOccurs="0"/>
                <xsd:element ref="ns2:TaxCatchAllLabel" minOccurs="0"/>
                <xsd:element ref="ns2:o7977c31c97748d38ea08a7275dfc367" minOccurs="0"/>
                <xsd:element ref="ns2:Bestandsna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09e78-a70e-473f-bd64-285e4a685f6b" elementFormDefault="qualified">
    <xsd:import namespace="http://schemas.microsoft.com/office/2006/documentManagement/types"/>
    <xsd:import namespace="http://schemas.microsoft.com/office/infopath/2007/PartnerControls"/>
    <xsd:element name="k108165704e84b009d837ff9cbe4418d" ma:index="8" nillable="true" ma:taxonomy="true" ma:internalName="k108165704e84b009d837ff9cbe4418d" ma:taxonomyFieldName="igDocumenttype" ma:displayName="Documenttype" ma:readOnly="false" ma:default="" ma:fieldId="{41081657-04e8-4b00-9d83-7ff9cbe4418d}" ma:sspId="25750648-d81d-49ae-93df-07c1367072c4" ma:termSetId="b0ad4db2-03f8-424f-bfc9-b5fb647854d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400b266-53ec-4549-bf84-55e9c4baa89e}" ma:internalName="TaxCatchAll" ma:showField="CatchAllData" ma:web="ac0629f5-e813-42cd-9d6f-6a76d60267a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400b266-53ec-4549-bf84-55e9c4baa89e}" ma:internalName="TaxCatchAllLabel" ma:readOnly="true" ma:showField="CatchAllDataLabel" ma:web="ac0629f5-e813-42cd-9d6f-6a76d60267a5">
      <xsd:complexType>
        <xsd:complexContent>
          <xsd:extension base="dms:MultiChoiceLookup">
            <xsd:sequence>
              <xsd:element name="Value" type="dms:Lookup" maxOccurs="unbounded" minOccurs="0" nillable="true"/>
            </xsd:sequence>
          </xsd:extension>
        </xsd:complexContent>
      </xsd:complexType>
    </xsd:element>
    <xsd:element name="o7977c31c97748d38ea08a7275dfc367" ma:index="12" nillable="true" ma:taxonomy="true" ma:internalName="o7977c31c97748d38ea08a7275dfc367" ma:taxonomyFieldName="igProject" ma:displayName="Project" ma:readOnly="false" ma:default="" ma:fieldId="{87977c31-c977-48d3-8ea0-8a7275dfc367}" ma:sspId="25750648-d81d-49ae-93df-07c1367072c4" ma:termSetId="8c7f2ed4-150e-49d5-a857-b30c6dfc42ee" ma:anchorId="00000000-0000-0000-0000-000000000000" ma:open="false" ma:isKeyword="false">
      <xsd:complexType>
        <xsd:sequence>
          <xsd:element ref="pc:Terms" minOccurs="0" maxOccurs="1"/>
        </xsd:sequence>
      </xsd:complexType>
    </xsd:element>
    <xsd:element name="Bestandsnaam" ma:index="14" nillable="true" ma:displayName="Bestandsnaam" ma:internalName="Bestandsnaa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7BA6B-AF44-42D3-A782-65FE42A8BA99}">
  <ds:schemaRefs>
    <ds:schemaRef ds:uri="Microsoft.SharePoint.Taxonomy.ContentTypeSync"/>
  </ds:schemaRefs>
</ds:datastoreItem>
</file>

<file path=customXml/itemProps2.xml><?xml version="1.0" encoding="utf-8"?>
<ds:datastoreItem xmlns:ds="http://schemas.openxmlformats.org/officeDocument/2006/customXml" ds:itemID="{72B16C31-485F-4CCA-B038-BE2543EA3C73}">
  <ds:schemaRefs>
    <ds:schemaRef ds:uri="http://schemas.microsoft.com/office/2006/metadata/properties"/>
    <ds:schemaRef ds:uri="http://schemas.microsoft.com/office/infopath/2007/PartnerControls"/>
    <ds:schemaRef ds:uri="f8809e78-a70e-473f-bd64-285e4a685f6b"/>
  </ds:schemaRefs>
</ds:datastoreItem>
</file>

<file path=customXml/itemProps3.xml><?xml version="1.0" encoding="utf-8"?>
<ds:datastoreItem xmlns:ds="http://schemas.openxmlformats.org/officeDocument/2006/customXml" ds:itemID="{B5507C32-BD23-4464-BBA8-F9F4CC0E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09e78-a70e-473f-bd64-285e4a68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DB567-6EEC-4658-A99F-64C70B4CF86C}">
  <ds:schemaRefs>
    <ds:schemaRef ds:uri="http://schemas.openxmlformats.org/officeDocument/2006/bibliography"/>
  </ds:schemaRefs>
</ds:datastoreItem>
</file>

<file path=customXml/itemProps5.xml><?xml version="1.0" encoding="utf-8"?>
<ds:datastoreItem xmlns:ds="http://schemas.openxmlformats.org/officeDocument/2006/customXml" ds:itemID="{EE8881D6-1C9C-4D47-AE35-5B51794E7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kdjqlkdjglkdgjlkkl</vt:lpstr>
    </vt:vector>
  </TitlesOfParts>
  <Company/>
  <LinksUpToDate>false</LinksUpToDate>
  <CharactersWithSpaces>6709</CharactersWithSpaces>
  <SharedDoc>false</SharedDoc>
  <HLinks>
    <vt:vector size="18" baseType="variant">
      <vt:variant>
        <vt:i4>7798893</vt:i4>
      </vt:variant>
      <vt:variant>
        <vt:i4>6</vt:i4>
      </vt:variant>
      <vt:variant>
        <vt:i4>0</vt:i4>
      </vt:variant>
      <vt:variant>
        <vt:i4>5</vt:i4>
      </vt:variant>
      <vt:variant>
        <vt:lpwstr>http://www.erfgoedrivierenland.be/</vt:lpwstr>
      </vt:variant>
      <vt:variant>
        <vt:lpwstr/>
      </vt:variant>
      <vt:variant>
        <vt:i4>7012446</vt:i4>
      </vt:variant>
      <vt:variant>
        <vt:i4>3</vt:i4>
      </vt:variant>
      <vt:variant>
        <vt:i4>0</vt:i4>
      </vt:variant>
      <vt:variant>
        <vt:i4>5</vt:i4>
      </vt:variant>
      <vt:variant>
        <vt:lpwstr>mailto:erfgoed@igemo.be</vt:lpwstr>
      </vt:variant>
      <vt:variant>
        <vt:lpwstr/>
      </vt:variant>
      <vt:variant>
        <vt:i4>7798893</vt:i4>
      </vt:variant>
      <vt:variant>
        <vt:i4>0</vt:i4>
      </vt:variant>
      <vt:variant>
        <vt:i4>0</vt:i4>
      </vt:variant>
      <vt:variant>
        <vt:i4>5</vt:i4>
      </vt:variant>
      <vt:variant>
        <vt:lpwstr>http://www.erfgoedrivierenland.be/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kdjqlkdjglkdgjlkkl</dc:title>
  <dc:subject/>
  <dc:creator>Robin Denis</dc:creator>
  <cp:keywords/>
  <dc:description/>
  <cp:lastModifiedBy>Kenneth Servaes</cp:lastModifiedBy>
  <cp:revision>13</cp:revision>
  <dcterms:created xsi:type="dcterms:W3CDTF">2021-11-09T03:45:00Z</dcterms:created>
  <dcterms:modified xsi:type="dcterms:W3CDTF">2021-11-18T13:50:00Z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gThema">
    <vt:lpwstr>56;#Communicatie|7c309f8a-db9a-4e80-9aaa-f9b1eb39428d</vt:lpwstr>
  </property>
  <property fmtid="{D5CDD505-2E9C-101B-9397-08002B2CF9AE}" pid="3" name="igDocumenttype">
    <vt:lpwstr>4;#Sjabloon|5621bd22-e8f6-4694-b872-e387cea821f7</vt:lpwstr>
  </property>
  <property fmtid="{D5CDD505-2E9C-101B-9397-08002B2CF9AE}" pid="4" name="igDocumentstatus">
    <vt:lpwstr>54;#Definitief|cc53aaa7-bca3-43ad-8376-e12eb709223f</vt:lpwstr>
  </property>
  <property fmtid="{D5CDD505-2E9C-101B-9397-08002B2CF9AE}" pid="5" name="ContentTypeId">
    <vt:lpwstr>0x0101009C1B31FAB946F847915A28BC992A142001007B00A74A2A912C4CB10D9D73D48E1809</vt:lpwstr>
  </property>
  <property fmtid="{D5CDD505-2E9C-101B-9397-08002B2CF9AE}" pid="6" name="igProject">
    <vt:lpwstr>1;#30602100 Culturele erfgoedcel|f3b454d1-143f-443f-b914-8c948b34830f</vt:lpwstr>
  </property>
  <property fmtid="{D5CDD505-2E9C-101B-9397-08002B2CF9AE}" pid="7" name="SharedWithUsers">
    <vt:lpwstr>37;#Sophie Aerts</vt:lpwstr>
  </property>
</Properties>
</file>